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03" w:type="dxa"/>
        <w:tblInd w:w="54" w:type="dxa"/>
        <w:tblLayout w:type="fixed"/>
        <w:tblLook w:val="0000" w:firstRow="0" w:lastRow="0" w:firstColumn="0" w:lastColumn="0" w:noHBand="0" w:noVBand="0"/>
      </w:tblPr>
      <w:tblGrid>
        <w:gridCol w:w="4733"/>
        <w:gridCol w:w="4735"/>
        <w:gridCol w:w="4735"/>
      </w:tblGrid>
      <w:tr w:rsidR="00CD3082" w:rsidRPr="00763D40" w:rsidTr="00DB2FD1">
        <w:trPr>
          <w:cantSplit/>
          <w:trHeight w:val="2318"/>
        </w:trPr>
        <w:tc>
          <w:tcPr>
            <w:tcW w:w="4733" w:type="dxa"/>
          </w:tcPr>
          <w:p w:rsidR="00CD3082" w:rsidRPr="00763D40" w:rsidRDefault="00CD3082" w:rsidP="00DB2FD1">
            <w:pPr>
              <w:pStyle w:val="30"/>
              <w:shd w:val="clear" w:color="auto" w:fill="auto"/>
              <w:spacing w:before="0" w:line="240" w:lineRule="auto"/>
              <w:ind w:right="313"/>
              <w:jc w:val="both"/>
              <w:rPr>
                <w:b w:val="0"/>
                <w:spacing w:val="0"/>
              </w:rPr>
            </w:pPr>
          </w:p>
        </w:tc>
        <w:tc>
          <w:tcPr>
            <w:tcW w:w="4735" w:type="dxa"/>
          </w:tcPr>
          <w:p w:rsidR="00CD3082" w:rsidRPr="00763D40" w:rsidRDefault="00CD3082" w:rsidP="00DB2FD1">
            <w:pPr>
              <w:pStyle w:val="30"/>
              <w:shd w:val="clear" w:color="auto" w:fill="auto"/>
              <w:spacing w:before="0" w:line="240" w:lineRule="auto"/>
              <w:jc w:val="both"/>
              <w:rPr>
                <w:b w:val="0"/>
                <w:spacing w:val="0"/>
              </w:rPr>
            </w:pPr>
            <w:r w:rsidRPr="00763D40">
              <w:rPr>
                <w:b w:val="0"/>
                <w:spacing w:val="0"/>
              </w:rPr>
              <w:t xml:space="preserve">                УТВЕРЖДЕН</w:t>
            </w:r>
          </w:p>
          <w:p w:rsidR="00CD3082" w:rsidRPr="00763D40" w:rsidRDefault="00CD3082" w:rsidP="00DB2FD1">
            <w:pPr>
              <w:pStyle w:val="30"/>
              <w:shd w:val="clear" w:color="auto" w:fill="auto"/>
              <w:spacing w:before="0" w:line="240" w:lineRule="auto"/>
              <w:jc w:val="left"/>
              <w:rPr>
                <w:b w:val="0"/>
                <w:spacing w:val="0"/>
              </w:rPr>
            </w:pPr>
            <w:r w:rsidRPr="00763D40">
              <w:rPr>
                <w:b w:val="0"/>
                <w:spacing w:val="0"/>
              </w:rPr>
              <w:t>приказом отдела культуры, спорта, туризма и молодежной политики администрации Пировского муниципального округа</w:t>
            </w:r>
          </w:p>
          <w:p w:rsidR="00CD3082" w:rsidRPr="00763D40" w:rsidRDefault="00CD3082" w:rsidP="00DB2FD1">
            <w:pPr>
              <w:pStyle w:val="30"/>
              <w:shd w:val="clear" w:color="auto" w:fill="auto"/>
              <w:spacing w:before="0" w:line="240" w:lineRule="auto"/>
              <w:jc w:val="both"/>
              <w:rPr>
                <w:b w:val="0"/>
                <w:spacing w:val="0"/>
              </w:rPr>
            </w:pPr>
            <w:r w:rsidRPr="00763D40">
              <w:rPr>
                <w:b w:val="0"/>
                <w:spacing w:val="0"/>
              </w:rPr>
              <w:t>от «</w:t>
            </w:r>
            <w:r>
              <w:rPr>
                <w:b w:val="0"/>
                <w:spacing w:val="0"/>
              </w:rPr>
              <w:t>20</w:t>
            </w:r>
            <w:r w:rsidRPr="00417232">
              <w:rPr>
                <w:b w:val="0"/>
                <w:spacing w:val="0"/>
              </w:rPr>
              <w:t xml:space="preserve">» </w:t>
            </w:r>
            <w:proofErr w:type="gramStart"/>
            <w:r w:rsidRPr="00417232">
              <w:rPr>
                <w:b w:val="0"/>
                <w:spacing w:val="0"/>
              </w:rPr>
              <w:t>января</w:t>
            </w:r>
            <w:r w:rsidRPr="007852CB">
              <w:rPr>
                <w:b w:val="0"/>
                <w:color w:val="FF0000"/>
                <w:spacing w:val="0"/>
              </w:rPr>
              <w:t xml:space="preserve"> </w:t>
            </w:r>
            <w:r w:rsidRPr="00763D40">
              <w:rPr>
                <w:b w:val="0"/>
                <w:spacing w:val="0"/>
              </w:rPr>
              <w:t xml:space="preserve"> 2021</w:t>
            </w:r>
            <w:proofErr w:type="gramEnd"/>
            <w:r w:rsidRPr="00763D40">
              <w:rPr>
                <w:b w:val="0"/>
                <w:spacing w:val="0"/>
              </w:rPr>
              <w:t>г.</w:t>
            </w:r>
            <w:r>
              <w:rPr>
                <w:b w:val="0"/>
                <w:spacing w:val="0"/>
              </w:rPr>
              <w:t xml:space="preserve">  </w:t>
            </w:r>
            <w:r w:rsidRPr="00763D40">
              <w:rPr>
                <w:b w:val="0"/>
                <w:spacing w:val="0"/>
              </w:rPr>
              <w:t xml:space="preserve"> № </w:t>
            </w:r>
            <w:r>
              <w:rPr>
                <w:b w:val="0"/>
                <w:spacing w:val="0"/>
              </w:rPr>
              <w:t>08</w:t>
            </w:r>
            <w:r w:rsidRPr="00763D40">
              <w:rPr>
                <w:b w:val="0"/>
                <w:spacing w:val="0"/>
              </w:rPr>
              <w:t xml:space="preserve">  </w:t>
            </w:r>
          </w:p>
          <w:p w:rsidR="00CD3082" w:rsidRPr="00763D40" w:rsidRDefault="00CD3082" w:rsidP="00DB2FD1">
            <w:pPr>
              <w:pStyle w:val="30"/>
              <w:shd w:val="clear" w:color="auto" w:fill="auto"/>
              <w:spacing w:before="0" w:line="240" w:lineRule="auto"/>
              <w:jc w:val="both"/>
              <w:rPr>
                <w:b w:val="0"/>
                <w:spacing w:val="0"/>
              </w:rPr>
            </w:pPr>
          </w:p>
          <w:p w:rsidR="00CD3082" w:rsidRPr="00763D40" w:rsidRDefault="00CD3082" w:rsidP="00DB2FD1">
            <w:pPr>
              <w:pStyle w:val="30"/>
              <w:shd w:val="clear" w:color="auto" w:fill="auto"/>
              <w:spacing w:before="0" w:line="240" w:lineRule="auto"/>
              <w:jc w:val="both"/>
              <w:rPr>
                <w:b w:val="0"/>
                <w:spacing w:val="0"/>
              </w:rPr>
            </w:pPr>
            <w:r w:rsidRPr="00763D40">
              <w:rPr>
                <w:b w:val="0"/>
                <w:spacing w:val="0"/>
              </w:rPr>
              <w:t xml:space="preserve">_____________________ О.С. </w:t>
            </w:r>
            <w:proofErr w:type="spellStart"/>
            <w:r w:rsidRPr="00763D40">
              <w:rPr>
                <w:b w:val="0"/>
                <w:spacing w:val="0"/>
              </w:rPr>
              <w:t>Сарапина</w:t>
            </w:r>
            <w:proofErr w:type="spellEnd"/>
          </w:p>
        </w:tc>
        <w:tc>
          <w:tcPr>
            <w:tcW w:w="4735" w:type="dxa"/>
          </w:tcPr>
          <w:p w:rsidR="00CD3082" w:rsidRPr="00763D40" w:rsidRDefault="00CD3082" w:rsidP="00DB2FD1">
            <w:pPr>
              <w:ind w:right="53"/>
              <w:jc w:val="both"/>
              <w:rPr>
                <w:sz w:val="28"/>
                <w:szCs w:val="28"/>
              </w:rPr>
            </w:pPr>
          </w:p>
        </w:tc>
      </w:tr>
    </w:tbl>
    <w:p w:rsidR="00CD3082" w:rsidRPr="00763D40" w:rsidRDefault="00CD3082" w:rsidP="00CD3082">
      <w:pPr>
        <w:pStyle w:val="ConsPlusNonformat"/>
        <w:widowControl/>
        <w:ind w:left="5040"/>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Pr="00246868" w:rsidRDefault="00CD3082" w:rsidP="00CD3082">
      <w:pPr>
        <w:jc w:val="center"/>
        <w:rPr>
          <w:sz w:val="28"/>
          <w:szCs w:val="28"/>
        </w:rPr>
      </w:pPr>
      <w:r w:rsidRPr="00246868">
        <w:rPr>
          <w:b/>
          <w:bCs/>
          <w:sz w:val="28"/>
          <w:szCs w:val="28"/>
        </w:rPr>
        <w:t>УСТАВ</w:t>
      </w:r>
    </w:p>
    <w:p w:rsidR="00CD3082" w:rsidRPr="00223BFA" w:rsidRDefault="00CD3082" w:rsidP="00CD3082">
      <w:pPr>
        <w:jc w:val="center"/>
        <w:rPr>
          <w:sz w:val="28"/>
          <w:szCs w:val="28"/>
        </w:rPr>
      </w:pPr>
      <w:r w:rsidRPr="00223BFA">
        <w:rPr>
          <w:bCs/>
          <w:sz w:val="28"/>
          <w:szCs w:val="28"/>
        </w:rPr>
        <w:t>муниципального бюджетного учреждения культуры</w:t>
      </w:r>
    </w:p>
    <w:p w:rsidR="00CD3082" w:rsidRDefault="00CD3082" w:rsidP="00CD3082">
      <w:pPr>
        <w:jc w:val="center"/>
        <w:rPr>
          <w:sz w:val="28"/>
          <w:szCs w:val="28"/>
        </w:rPr>
      </w:pPr>
      <w:r w:rsidRPr="00223BFA">
        <w:rPr>
          <w:sz w:val="28"/>
          <w:szCs w:val="28"/>
        </w:rPr>
        <w:t xml:space="preserve"> «</w:t>
      </w:r>
      <w:proofErr w:type="spellStart"/>
      <w:r w:rsidRPr="00223BFA">
        <w:rPr>
          <w:sz w:val="28"/>
          <w:szCs w:val="28"/>
        </w:rPr>
        <w:t>Межпоселенческая</w:t>
      </w:r>
      <w:proofErr w:type="spellEnd"/>
      <w:r w:rsidRPr="00223BFA">
        <w:rPr>
          <w:sz w:val="28"/>
          <w:szCs w:val="28"/>
        </w:rPr>
        <w:t xml:space="preserve"> централизованная клубная система»</w:t>
      </w:r>
    </w:p>
    <w:p w:rsidR="00CD3082" w:rsidRPr="00223BFA" w:rsidRDefault="00CD3082" w:rsidP="00CD3082">
      <w:pPr>
        <w:jc w:val="center"/>
        <w:rPr>
          <w:sz w:val="28"/>
          <w:szCs w:val="28"/>
        </w:rPr>
      </w:pPr>
      <w:r>
        <w:rPr>
          <w:sz w:val="28"/>
          <w:szCs w:val="28"/>
        </w:rPr>
        <w:t>Пировского муниципального округа</w:t>
      </w:r>
    </w:p>
    <w:p w:rsidR="00CD3082" w:rsidRPr="00223BFA" w:rsidRDefault="00CD3082" w:rsidP="00CD3082">
      <w:pPr>
        <w:pStyle w:val="ConsPlusTitle"/>
        <w:widowControl/>
        <w:jc w:val="center"/>
        <w:rPr>
          <w:b w:val="0"/>
        </w:rP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pStyle w:val="ConsPlusTitle"/>
        <w:widowControl/>
        <w:jc w:val="center"/>
      </w:pPr>
    </w:p>
    <w:p w:rsidR="00CD3082" w:rsidRDefault="00CD3082" w:rsidP="00CD3082">
      <w:pPr>
        <w:ind w:right="53"/>
        <w:jc w:val="center"/>
        <w:rPr>
          <w:sz w:val="28"/>
          <w:szCs w:val="28"/>
        </w:rPr>
      </w:pPr>
    </w:p>
    <w:p w:rsidR="00CD3082" w:rsidRDefault="00CD3082" w:rsidP="00CD3082">
      <w:pPr>
        <w:ind w:right="53"/>
        <w:jc w:val="center"/>
        <w:rPr>
          <w:sz w:val="28"/>
          <w:szCs w:val="28"/>
        </w:rPr>
      </w:pPr>
      <w:r>
        <w:rPr>
          <w:sz w:val="28"/>
          <w:szCs w:val="28"/>
        </w:rPr>
        <w:t>с. Пировское</w:t>
      </w:r>
    </w:p>
    <w:p w:rsidR="00CD3082" w:rsidRDefault="00CD3082" w:rsidP="00CD3082">
      <w:pPr>
        <w:ind w:right="53"/>
        <w:jc w:val="center"/>
        <w:rPr>
          <w:b/>
          <w:bCs/>
        </w:rPr>
        <w:sectPr w:rsidR="00CD3082" w:rsidSect="006821E3">
          <w:footerReference w:type="default" r:id="rId7"/>
          <w:pgSz w:w="11906" w:h="16838"/>
          <w:pgMar w:top="1134" w:right="850" w:bottom="1134" w:left="1701" w:header="708" w:footer="708" w:gutter="0"/>
          <w:cols w:space="720"/>
          <w:titlePg/>
          <w:docGrid w:linePitch="326"/>
        </w:sectPr>
      </w:pPr>
      <w:r>
        <w:rPr>
          <w:sz w:val="28"/>
          <w:szCs w:val="28"/>
        </w:rPr>
        <w:lastRenderedPageBreak/>
        <w:t>2021</w:t>
      </w:r>
    </w:p>
    <w:p w:rsidR="00CD3082" w:rsidRPr="000E6BE0" w:rsidRDefault="00CD3082" w:rsidP="00CD3082">
      <w:pPr>
        <w:widowControl w:val="0"/>
        <w:shd w:val="clear" w:color="auto" w:fill="FFFFFF"/>
        <w:autoSpaceDE w:val="0"/>
        <w:spacing w:line="317" w:lineRule="exact"/>
        <w:jc w:val="center"/>
        <w:rPr>
          <w:bCs/>
          <w:color w:val="000000"/>
          <w:spacing w:val="-9"/>
          <w:sz w:val="28"/>
          <w:szCs w:val="28"/>
        </w:rPr>
      </w:pPr>
      <w:r w:rsidRPr="000E6BE0">
        <w:rPr>
          <w:bCs/>
          <w:color w:val="000000"/>
          <w:spacing w:val="-9"/>
          <w:sz w:val="28"/>
          <w:szCs w:val="28"/>
        </w:rPr>
        <w:lastRenderedPageBreak/>
        <w:t>1. О</w:t>
      </w:r>
      <w:r>
        <w:rPr>
          <w:bCs/>
          <w:color w:val="000000"/>
          <w:spacing w:val="-9"/>
          <w:sz w:val="28"/>
          <w:szCs w:val="28"/>
        </w:rPr>
        <w:t>БЩИЕ ПОЛОЖЕНИЯ</w:t>
      </w:r>
    </w:p>
    <w:p w:rsidR="00CD3082" w:rsidRPr="007852CB" w:rsidRDefault="00CD3082" w:rsidP="00CD3082">
      <w:pPr>
        <w:widowControl w:val="0"/>
        <w:shd w:val="clear" w:color="auto" w:fill="FFFFFF"/>
        <w:autoSpaceDE w:val="0"/>
        <w:spacing w:line="317" w:lineRule="exact"/>
        <w:jc w:val="center"/>
        <w:rPr>
          <w:bCs/>
          <w:spacing w:val="-9"/>
        </w:rPr>
      </w:pPr>
    </w:p>
    <w:p w:rsidR="00CD3082" w:rsidRPr="007852CB" w:rsidRDefault="00CD3082" w:rsidP="00CD3082">
      <w:pPr>
        <w:numPr>
          <w:ilvl w:val="1"/>
          <w:numId w:val="1"/>
        </w:numPr>
        <w:ind w:left="0" w:firstLine="709"/>
        <w:jc w:val="both"/>
      </w:pPr>
      <w:r w:rsidRPr="007852CB">
        <w:t>Настоящий Устав регламентирует деятельность м</w:t>
      </w:r>
      <w:r w:rsidRPr="007852CB">
        <w:rPr>
          <w:bCs/>
        </w:rPr>
        <w:t xml:space="preserve">униципального бюджетного учреждения культуры </w:t>
      </w:r>
      <w:r w:rsidRPr="007852CB">
        <w:t>«</w:t>
      </w:r>
      <w:proofErr w:type="spellStart"/>
      <w:r w:rsidRPr="007852CB">
        <w:t>Межпоселенческая</w:t>
      </w:r>
      <w:proofErr w:type="spellEnd"/>
      <w:r w:rsidRPr="007852CB">
        <w:t xml:space="preserve"> централизованная клубная система»</w:t>
      </w:r>
      <w:r w:rsidRPr="007852CB">
        <w:rPr>
          <w:sz w:val="28"/>
          <w:szCs w:val="28"/>
        </w:rPr>
        <w:t xml:space="preserve"> </w:t>
      </w:r>
      <w:r w:rsidRPr="007852CB">
        <w:t>Пировского муниципального округа (далее- Учреждение).</w:t>
      </w:r>
    </w:p>
    <w:p w:rsidR="00CD3082" w:rsidRPr="007852CB" w:rsidRDefault="00CD3082" w:rsidP="00CD3082">
      <w:pPr>
        <w:jc w:val="both"/>
      </w:pPr>
      <w:r w:rsidRPr="007852CB">
        <w:t xml:space="preserve">           1.2. Официальное полное наименование Учреждения на русском языке: </w:t>
      </w:r>
      <w:r w:rsidRPr="007852CB">
        <w:rPr>
          <w:bCs/>
        </w:rPr>
        <w:t xml:space="preserve">муниципальное бюджетное учреждение культуры </w:t>
      </w:r>
      <w:r w:rsidRPr="007852CB">
        <w:t>«</w:t>
      </w:r>
      <w:proofErr w:type="spellStart"/>
      <w:r w:rsidRPr="007852CB">
        <w:t>Межпоселенческая</w:t>
      </w:r>
      <w:proofErr w:type="spellEnd"/>
      <w:r w:rsidRPr="007852CB">
        <w:t xml:space="preserve"> централизованная клубная система»</w:t>
      </w:r>
      <w:r w:rsidRPr="007852CB">
        <w:rPr>
          <w:sz w:val="28"/>
          <w:szCs w:val="28"/>
        </w:rPr>
        <w:t xml:space="preserve"> </w:t>
      </w:r>
      <w:r w:rsidRPr="007852CB">
        <w:t>Пировского муниципального округа.</w:t>
      </w:r>
    </w:p>
    <w:p w:rsidR="00CD3082" w:rsidRDefault="00CD3082" w:rsidP="00CD3082">
      <w:pPr>
        <w:ind w:firstLine="720"/>
        <w:jc w:val="both"/>
      </w:pPr>
      <w:r w:rsidRPr="007852CB">
        <w:t xml:space="preserve">Официальное сокращенное наименование Учреждения на русском языке: </w:t>
      </w:r>
    </w:p>
    <w:p w:rsidR="00CD3082" w:rsidRDefault="00CD3082" w:rsidP="00CD3082">
      <w:pPr>
        <w:ind w:firstLine="720"/>
        <w:jc w:val="both"/>
      </w:pPr>
      <w:r>
        <w:t>- МБУК «</w:t>
      </w:r>
      <w:proofErr w:type="spellStart"/>
      <w:r>
        <w:t>Межпоселенческая</w:t>
      </w:r>
      <w:proofErr w:type="spellEnd"/>
      <w:r>
        <w:t xml:space="preserve"> централизованная клубная система»; </w:t>
      </w:r>
    </w:p>
    <w:p w:rsidR="00CD3082" w:rsidRPr="007852CB" w:rsidRDefault="00CD3082" w:rsidP="00CD3082">
      <w:pPr>
        <w:ind w:firstLine="720"/>
        <w:jc w:val="both"/>
      </w:pPr>
      <w:r>
        <w:t xml:space="preserve">- </w:t>
      </w:r>
      <w:r w:rsidRPr="007852CB">
        <w:t xml:space="preserve">МБУК </w:t>
      </w:r>
      <w:r>
        <w:t>«МЦКС</w:t>
      </w:r>
      <w:r w:rsidRPr="007852CB">
        <w:t>».</w:t>
      </w:r>
    </w:p>
    <w:p w:rsidR="00CD3082" w:rsidRPr="007852CB" w:rsidRDefault="00CD3082" w:rsidP="00CD3082">
      <w:pPr>
        <w:autoSpaceDE w:val="0"/>
        <w:autoSpaceDN w:val="0"/>
        <w:adjustRightInd w:val="0"/>
        <w:ind w:firstLine="540"/>
        <w:jc w:val="both"/>
      </w:pPr>
      <w:r w:rsidRPr="007852CB">
        <w:t xml:space="preserve">  1.3. Организационно-правовая форма Учреждения: муниципальное учреждение.</w:t>
      </w:r>
    </w:p>
    <w:p w:rsidR="00CD3082" w:rsidRPr="007852CB" w:rsidRDefault="00CD3082" w:rsidP="00CD3082">
      <w:pPr>
        <w:pStyle w:val="1"/>
        <w:shd w:val="clear" w:color="auto" w:fill="auto"/>
        <w:spacing w:line="240" w:lineRule="auto"/>
        <w:rPr>
          <w:spacing w:val="0"/>
          <w:sz w:val="24"/>
          <w:szCs w:val="24"/>
        </w:rPr>
      </w:pPr>
      <w:r w:rsidRPr="007852CB">
        <w:rPr>
          <w:sz w:val="24"/>
          <w:szCs w:val="24"/>
        </w:rPr>
        <w:t xml:space="preserve">         1.4. Учредителем и собственником имущества Учреждения является </w:t>
      </w:r>
      <w:r w:rsidRPr="007852CB">
        <w:rPr>
          <w:spacing w:val="0"/>
          <w:sz w:val="24"/>
          <w:szCs w:val="24"/>
        </w:rPr>
        <w:t>муниципальное образование Пировский муниципальный округ Красноярского края.</w:t>
      </w:r>
    </w:p>
    <w:p w:rsidR="00CD3082" w:rsidRPr="007852CB" w:rsidRDefault="00CD3082" w:rsidP="00CD3082">
      <w:pPr>
        <w:ind w:firstLine="720"/>
        <w:jc w:val="both"/>
      </w:pPr>
      <w:r w:rsidRPr="007852CB">
        <w:t>Функции и полномочия учредителя Учреждения осуществляет Отдел культуры спорта туризма и молодежной политики администрации Пировского муниципального округа.</w:t>
      </w:r>
    </w:p>
    <w:p w:rsidR="00CD3082" w:rsidRPr="007852CB" w:rsidRDefault="00CD3082" w:rsidP="00CD3082">
      <w:pPr>
        <w:ind w:firstLine="720"/>
        <w:jc w:val="both"/>
      </w:pPr>
      <w:r w:rsidRPr="007852CB">
        <w:t>1.5. Функции и полномочия собственника имущества Учреждения осуществляет администрация Пировского муниципального округа Красноярского края.</w:t>
      </w:r>
    </w:p>
    <w:p w:rsidR="00CD3082" w:rsidRPr="007852CB" w:rsidRDefault="00CD3082" w:rsidP="00CD3082">
      <w:pPr>
        <w:ind w:firstLine="720"/>
        <w:jc w:val="both"/>
      </w:pPr>
      <w:r w:rsidRPr="007852CB">
        <w:t>1.6. Муниципальное бюджетное учреждение наделяется имуществом, которое закрепляется за ним на праве оперативного управления в соответствии с законодательством Российской Федерации.</w:t>
      </w:r>
    </w:p>
    <w:p w:rsidR="00CD3082" w:rsidRPr="007852CB" w:rsidRDefault="00CD3082" w:rsidP="00CD3082">
      <w:pPr>
        <w:ind w:firstLine="720"/>
        <w:jc w:val="both"/>
      </w:pPr>
      <w:r w:rsidRPr="007852CB">
        <w:t>1.7. Учреждение находится в ведомственном подчинении Отдела культуры спорта туризма и молодежной политики администрации Пировского муниципального округа (далее – Учредитель).</w:t>
      </w:r>
    </w:p>
    <w:p w:rsidR="00CD3082" w:rsidRPr="007852CB" w:rsidRDefault="00CD3082" w:rsidP="00CD3082">
      <w:pPr>
        <w:widowControl w:val="0"/>
        <w:shd w:val="clear" w:color="auto" w:fill="FFFFFF"/>
        <w:autoSpaceDE w:val="0"/>
        <w:spacing w:line="317" w:lineRule="exact"/>
        <w:ind w:left="43" w:right="29" w:firstLine="686"/>
        <w:jc w:val="both"/>
      </w:pPr>
      <w:r w:rsidRPr="007852CB">
        <w:t>1.8. Учреждение является юридическим лицом, имеет фирменное наименование, обособленное имущество на праве оперативного управления, самостоятельный баланс, расчётный и иные счета в банках, бланки, круглую печать со своим полным фирменным наименованием и наименованием Учредителя на русском языке, другие средства индивидуализации.</w:t>
      </w:r>
      <w:r w:rsidRPr="007852CB">
        <w:rPr>
          <w:spacing w:val="-5"/>
        </w:rPr>
        <w:t xml:space="preserve"> </w:t>
      </w:r>
    </w:p>
    <w:p w:rsidR="00CD3082" w:rsidRPr="007852CB" w:rsidRDefault="00CD3082" w:rsidP="00CD3082">
      <w:pPr>
        <w:widowControl w:val="0"/>
        <w:shd w:val="clear" w:color="auto" w:fill="FFFFFF"/>
        <w:autoSpaceDE w:val="0"/>
        <w:spacing w:line="317" w:lineRule="exact"/>
        <w:ind w:left="34" w:right="14" w:firstLine="691"/>
        <w:jc w:val="both"/>
      </w:pPr>
      <w:r w:rsidRPr="007852CB">
        <w:t>1.9. 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r w:rsidRPr="007852CB">
        <w:rPr>
          <w:spacing w:val="-6"/>
        </w:rPr>
        <w:t xml:space="preserve"> </w:t>
      </w:r>
      <w:r w:rsidRPr="007852CB">
        <w:t xml:space="preserve">отвечает по своим обязательствам в пределах, находящихся в ее распоряжении </w:t>
      </w:r>
      <w:r w:rsidRPr="007852CB">
        <w:rPr>
          <w:spacing w:val="-2"/>
        </w:rPr>
        <w:t>денежных средств, и не отвечает по обязательствам Учредителя</w:t>
      </w:r>
      <w:r w:rsidRPr="007852CB">
        <w:rPr>
          <w:spacing w:val="-7"/>
        </w:rPr>
        <w:t>.</w:t>
      </w:r>
    </w:p>
    <w:p w:rsidR="00CD3082" w:rsidRPr="007852CB" w:rsidRDefault="00CD3082" w:rsidP="00CD3082">
      <w:pPr>
        <w:ind w:firstLine="720"/>
        <w:jc w:val="both"/>
      </w:pPr>
      <w:r w:rsidRPr="007852CB">
        <w:t>1.10. Учреждение осуществляет права владения, пользования и распоряжения в отношении закрепленного за ним имущества на праве оперативного управления в пределах, установленных законом, в соответствии с целями своей деятельности, заданиями, учредителя и назначением имущества.</w:t>
      </w:r>
    </w:p>
    <w:p w:rsidR="00CD3082" w:rsidRPr="007852CB" w:rsidRDefault="00CD3082" w:rsidP="00CD3082">
      <w:pPr>
        <w:ind w:firstLine="720"/>
        <w:jc w:val="both"/>
      </w:pPr>
      <w:r w:rsidRPr="007852CB">
        <w:t>1.11. Учреждение отвечает по своим обязательствам всем находящимся у него на праве собственности имуществом,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Собственник имущества Учреждения не несет ответственности по обязательствам Учреждения.</w:t>
      </w:r>
    </w:p>
    <w:p w:rsidR="00CD3082" w:rsidRPr="007852CB" w:rsidRDefault="00CD3082" w:rsidP="00CD3082">
      <w:pPr>
        <w:widowControl w:val="0"/>
        <w:shd w:val="clear" w:color="auto" w:fill="FFFFFF"/>
        <w:autoSpaceDE w:val="0"/>
        <w:spacing w:line="317" w:lineRule="exact"/>
        <w:ind w:left="34" w:right="14" w:firstLine="691"/>
        <w:jc w:val="both"/>
        <w:rPr>
          <w:spacing w:val="-2"/>
        </w:rPr>
      </w:pPr>
      <w:r w:rsidRPr="007852CB">
        <w:rPr>
          <w:spacing w:val="-6"/>
        </w:rPr>
        <w:t xml:space="preserve">1.12. Учреждение выступает ответчиком и истцом в </w:t>
      </w:r>
      <w:r w:rsidRPr="007852CB">
        <w:t xml:space="preserve">судах в соответствии с Законодательством РФ, отвечает по своим обязательствам в пределах, находящихся в ее распоряжении </w:t>
      </w:r>
      <w:r w:rsidRPr="007852CB">
        <w:rPr>
          <w:spacing w:val="-2"/>
        </w:rPr>
        <w:t>денежных средств.</w:t>
      </w:r>
    </w:p>
    <w:p w:rsidR="00CD3082" w:rsidRPr="007852CB" w:rsidRDefault="00CD3082" w:rsidP="00CD3082">
      <w:pPr>
        <w:ind w:firstLine="720"/>
        <w:jc w:val="both"/>
      </w:pPr>
      <w:r w:rsidRPr="007852CB">
        <w:lastRenderedPageBreak/>
        <w:t>1.13. Финансовое обеспечение выполнения муниципального заказа Учреждением осуществляется в виде субсидий из местного бюджета</w:t>
      </w:r>
    </w:p>
    <w:p w:rsidR="00CD3082" w:rsidRPr="007852CB" w:rsidRDefault="00CD3082" w:rsidP="00CD3082">
      <w:pPr>
        <w:ind w:firstLine="720"/>
        <w:jc w:val="both"/>
      </w:pPr>
      <w:r w:rsidRPr="007852CB">
        <w:t>1.14. Учреждение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постановлениями и распоряжениями администрации Пировского муниципального округа, приказами Учредителями.</w:t>
      </w:r>
    </w:p>
    <w:p w:rsidR="00CD3082" w:rsidRPr="007852CB" w:rsidRDefault="00CD3082" w:rsidP="00CD3082">
      <w:pPr>
        <w:widowControl w:val="0"/>
        <w:shd w:val="clear" w:color="auto" w:fill="FFFFFF"/>
        <w:autoSpaceDE w:val="0"/>
        <w:spacing w:before="5" w:line="317" w:lineRule="exact"/>
        <w:ind w:left="38" w:right="24" w:firstLine="696"/>
        <w:jc w:val="both"/>
        <w:rPr>
          <w:spacing w:val="-9"/>
        </w:rPr>
      </w:pPr>
      <w:r w:rsidRPr="007852CB">
        <w:t xml:space="preserve">1.15. </w:t>
      </w:r>
      <w:r>
        <w:t>Юридический а</w:t>
      </w:r>
      <w:r w:rsidRPr="007852CB">
        <w:t xml:space="preserve">дрес Учреждения: </w:t>
      </w:r>
      <w:r w:rsidRPr="007852CB">
        <w:rPr>
          <w:spacing w:val="-9"/>
        </w:rPr>
        <w:t xml:space="preserve">663120, Красноярский край, Пировский </w:t>
      </w:r>
      <w:r>
        <w:rPr>
          <w:spacing w:val="-9"/>
        </w:rPr>
        <w:t>район</w:t>
      </w:r>
      <w:r w:rsidRPr="007852CB">
        <w:rPr>
          <w:spacing w:val="-9"/>
        </w:rPr>
        <w:t>, с. Пировское, ул. Ленина, 31.</w:t>
      </w:r>
    </w:p>
    <w:p w:rsidR="00CD3082" w:rsidRPr="007852CB" w:rsidRDefault="00CD3082" w:rsidP="00CD3082">
      <w:pPr>
        <w:widowControl w:val="0"/>
        <w:shd w:val="clear" w:color="auto" w:fill="FFFFFF"/>
        <w:autoSpaceDE w:val="0"/>
        <w:spacing w:before="5" w:line="317" w:lineRule="exact"/>
        <w:ind w:left="38" w:right="24" w:firstLine="696"/>
        <w:jc w:val="both"/>
      </w:pPr>
      <w:r w:rsidRPr="007852CB">
        <w:rPr>
          <w:spacing w:val="-9"/>
        </w:rPr>
        <w:t>1.16. Адреса фактического осуществления деятельности Учреждения</w:t>
      </w:r>
      <w:r>
        <w:rPr>
          <w:spacing w:val="-9"/>
        </w:rPr>
        <w:t xml:space="preserve"> (почтовый адрес)</w:t>
      </w:r>
      <w:r w:rsidRPr="007852CB">
        <w:rPr>
          <w:spacing w:val="-9"/>
        </w:rPr>
        <w:t>:</w:t>
      </w:r>
      <w:r w:rsidRPr="007852CB">
        <w:t xml:space="preserve"> </w:t>
      </w:r>
    </w:p>
    <w:p w:rsidR="00CD3082" w:rsidRPr="007852CB" w:rsidRDefault="00CD3082" w:rsidP="00CD3082">
      <w:pPr>
        <w:widowControl w:val="0"/>
        <w:shd w:val="clear" w:color="auto" w:fill="FFFFFF"/>
        <w:autoSpaceDE w:val="0"/>
        <w:spacing w:before="5" w:line="317" w:lineRule="exact"/>
        <w:ind w:left="38" w:right="24" w:firstLine="696"/>
        <w:jc w:val="both"/>
        <w:rPr>
          <w:spacing w:val="-9"/>
        </w:rPr>
      </w:pPr>
      <w:r w:rsidRPr="007852CB">
        <w:rPr>
          <w:b/>
          <w:spacing w:val="-9"/>
        </w:rPr>
        <w:t>-</w:t>
      </w:r>
      <w:r w:rsidRPr="007852CB">
        <w:rPr>
          <w:spacing w:val="-9"/>
        </w:rPr>
        <w:t xml:space="preserve"> 663120, Красноярский край, Пировский муниципальный округ, с. Пировское, ул. Ленина, дом 31.</w:t>
      </w:r>
    </w:p>
    <w:p w:rsidR="00CD3082" w:rsidRPr="007852CB" w:rsidRDefault="00CD3082" w:rsidP="00CD3082">
      <w:pPr>
        <w:autoSpaceDE w:val="0"/>
        <w:autoSpaceDN w:val="0"/>
        <w:adjustRightInd w:val="0"/>
        <w:ind w:firstLine="540"/>
        <w:jc w:val="both"/>
      </w:pPr>
      <w:r w:rsidRPr="007852CB">
        <w:rPr>
          <w:spacing w:val="-2"/>
        </w:rPr>
        <w:t xml:space="preserve">  1.17.</w:t>
      </w:r>
      <w:r w:rsidRPr="007852CB">
        <w:t xml:space="preserve"> Учреждение имеет в своей структуре следующие филиалы:</w:t>
      </w:r>
    </w:p>
    <w:p w:rsidR="00CD3082" w:rsidRPr="009F5E23" w:rsidRDefault="00CD3082" w:rsidP="00CD3082">
      <w:pPr>
        <w:jc w:val="both"/>
        <w:rPr>
          <w:highlight w:val="yellow"/>
        </w:rPr>
      </w:pPr>
      <w:r w:rsidRPr="007852CB">
        <w:t xml:space="preserve">          </w:t>
      </w:r>
      <w:r w:rsidRPr="009F5E23">
        <w:rPr>
          <w:highlight w:val="yellow"/>
        </w:rPr>
        <w:t xml:space="preserve">1). </w:t>
      </w:r>
      <w:proofErr w:type="spellStart"/>
      <w:r w:rsidRPr="009F5E23">
        <w:rPr>
          <w:highlight w:val="yellow"/>
        </w:rPr>
        <w:t>Алтатский</w:t>
      </w:r>
      <w:proofErr w:type="spellEnd"/>
      <w:r w:rsidRPr="009F5E23">
        <w:rPr>
          <w:highlight w:val="yellow"/>
        </w:rPr>
        <w:t xml:space="preserve"> сельский клуб, расположенный по адресу: Красноярский край, </w:t>
      </w:r>
      <w:r w:rsidRPr="009F5E23">
        <w:rPr>
          <w:spacing w:val="-9"/>
          <w:highlight w:val="yellow"/>
        </w:rPr>
        <w:t>Пировский район</w:t>
      </w:r>
      <w:r w:rsidRPr="009F5E23">
        <w:rPr>
          <w:highlight w:val="yellow"/>
        </w:rPr>
        <w:t xml:space="preserve">, с. </w:t>
      </w:r>
      <w:proofErr w:type="spellStart"/>
      <w:r w:rsidRPr="009F5E23">
        <w:rPr>
          <w:highlight w:val="yellow"/>
        </w:rPr>
        <w:t>Алтат</w:t>
      </w:r>
      <w:proofErr w:type="spellEnd"/>
      <w:r w:rsidRPr="009F5E23">
        <w:rPr>
          <w:highlight w:val="yellow"/>
        </w:rPr>
        <w:t>, ул. Советская, дом 32.</w:t>
      </w:r>
    </w:p>
    <w:p w:rsidR="00CD3082" w:rsidRPr="009F5E23" w:rsidRDefault="00CD3082" w:rsidP="00CD3082">
      <w:pPr>
        <w:jc w:val="both"/>
        <w:rPr>
          <w:highlight w:val="yellow"/>
        </w:rPr>
      </w:pPr>
      <w:r w:rsidRPr="009F5E23">
        <w:rPr>
          <w:highlight w:val="yellow"/>
        </w:rPr>
        <w:t xml:space="preserve">          2). </w:t>
      </w:r>
      <w:proofErr w:type="spellStart"/>
      <w:r w:rsidRPr="009F5E23">
        <w:rPr>
          <w:highlight w:val="yellow"/>
        </w:rPr>
        <w:t>Кетский</w:t>
      </w:r>
      <w:proofErr w:type="spellEnd"/>
      <w:r w:rsidRPr="009F5E23">
        <w:rPr>
          <w:highlight w:val="yellow"/>
        </w:rPr>
        <w:t xml:space="preserve"> дом культуры, расположенный по адресу: Красноярский край, </w:t>
      </w:r>
      <w:r w:rsidRPr="009F5E23">
        <w:rPr>
          <w:spacing w:val="-9"/>
          <w:highlight w:val="yellow"/>
        </w:rPr>
        <w:t>Пировский район</w:t>
      </w:r>
      <w:r w:rsidRPr="009F5E23">
        <w:rPr>
          <w:highlight w:val="yellow"/>
        </w:rPr>
        <w:t xml:space="preserve">, п. </w:t>
      </w:r>
      <w:proofErr w:type="spellStart"/>
      <w:r w:rsidRPr="009F5E23">
        <w:rPr>
          <w:highlight w:val="yellow"/>
        </w:rPr>
        <w:t>Кетский</w:t>
      </w:r>
      <w:proofErr w:type="spellEnd"/>
      <w:r w:rsidRPr="009F5E23">
        <w:rPr>
          <w:highlight w:val="yellow"/>
        </w:rPr>
        <w:t>, ул. Центральная, дом 21.</w:t>
      </w:r>
    </w:p>
    <w:p w:rsidR="00CD3082" w:rsidRPr="009F5E23" w:rsidRDefault="00CD3082" w:rsidP="00CD3082">
      <w:pPr>
        <w:jc w:val="both"/>
        <w:rPr>
          <w:highlight w:val="yellow"/>
        </w:rPr>
      </w:pPr>
      <w:r w:rsidRPr="009F5E23">
        <w:rPr>
          <w:highlight w:val="yellow"/>
        </w:rPr>
        <w:t xml:space="preserve">          3). </w:t>
      </w:r>
      <w:proofErr w:type="spellStart"/>
      <w:r w:rsidRPr="009F5E23">
        <w:rPr>
          <w:highlight w:val="yellow"/>
        </w:rPr>
        <w:t>Комаровский</w:t>
      </w:r>
      <w:proofErr w:type="spellEnd"/>
      <w:r w:rsidRPr="009F5E23">
        <w:rPr>
          <w:highlight w:val="yellow"/>
        </w:rPr>
        <w:t xml:space="preserve"> сельский клуб, расположенный по адресу: Красноярский край, </w:t>
      </w:r>
      <w:r w:rsidRPr="009F5E23">
        <w:rPr>
          <w:spacing w:val="-9"/>
          <w:highlight w:val="yellow"/>
        </w:rPr>
        <w:t>Пировский район</w:t>
      </w:r>
      <w:r w:rsidRPr="009F5E23">
        <w:rPr>
          <w:highlight w:val="yellow"/>
        </w:rPr>
        <w:t>, с. Комаровка, пер. Центральный, дом 2.</w:t>
      </w:r>
    </w:p>
    <w:p w:rsidR="00CD3082" w:rsidRPr="009F5E23" w:rsidRDefault="00CD3082" w:rsidP="00CD3082">
      <w:pPr>
        <w:jc w:val="both"/>
        <w:rPr>
          <w:highlight w:val="yellow"/>
        </w:rPr>
      </w:pPr>
      <w:r w:rsidRPr="009F5E23">
        <w:rPr>
          <w:highlight w:val="yellow"/>
        </w:rPr>
        <w:t xml:space="preserve">          4). </w:t>
      </w:r>
      <w:proofErr w:type="spellStart"/>
      <w:r w:rsidRPr="009F5E23">
        <w:rPr>
          <w:highlight w:val="yellow"/>
        </w:rPr>
        <w:t>Новоисламский</w:t>
      </w:r>
      <w:proofErr w:type="spellEnd"/>
      <w:r w:rsidRPr="009F5E23">
        <w:rPr>
          <w:highlight w:val="yellow"/>
        </w:rPr>
        <w:t xml:space="preserve"> сельский клуб, расположенный по адресу: Красноярский край, </w:t>
      </w:r>
      <w:r w:rsidRPr="009F5E23">
        <w:rPr>
          <w:spacing w:val="-9"/>
          <w:highlight w:val="yellow"/>
        </w:rPr>
        <w:t>Пировский район</w:t>
      </w:r>
      <w:r w:rsidRPr="009F5E23">
        <w:rPr>
          <w:highlight w:val="yellow"/>
        </w:rPr>
        <w:t>, д. Новый Ислам, ул. Зеленая, дом 35.</w:t>
      </w:r>
    </w:p>
    <w:p w:rsidR="00CD3082" w:rsidRPr="009F5E23" w:rsidRDefault="00CD3082" w:rsidP="00CD3082">
      <w:pPr>
        <w:jc w:val="both"/>
        <w:rPr>
          <w:highlight w:val="yellow"/>
        </w:rPr>
      </w:pPr>
      <w:r w:rsidRPr="009F5E23">
        <w:rPr>
          <w:highlight w:val="yellow"/>
        </w:rPr>
        <w:t xml:space="preserve">          5). </w:t>
      </w:r>
      <w:proofErr w:type="spellStart"/>
      <w:r w:rsidRPr="009F5E23">
        <w:rPr>
          <w:highlight w:val="yellow"/>
        </w:rPr>
        <w:t>Чайдинский</w:t>
      </w:r>
      <w:proofErr w:type="spellEnd"/>
      <w:r w:rsidRPr="009F5E23">
        <w:rPr>
          <w:highlight w:val="yellow"/>
        </w:rPr>
        <w:t xml:space="preserve"> сельский клуб, расположенный по адресу: Красноярский край, Пировский муниципальный округ, п. </w:t>
      </w:r>
      <w:proofErr w:type="spellStart"/>
      <w:r w:rsidRPr="009F5E23">
        <w:rPr>
          <w:highlight w:val="yellow"/>
        </w:rPr>
        <w:t>Чайда</w:t>
      </w:r>
      <w:proofErr w:type="spellEnd"/>
      <w:r w:rsidRPr="009F5E23">
        <w:rPr>
          <w:highlight w:val="yellow"/>
        </w:rPr>
        <w:t>. ул. Школьная, дом 7.</w:t>
      </w:r>
    </w:p>
    <w:p w:rsidR="00CD3082" w:rsidRPr="009F5E23" w:rsidRDefault="00CD3082" w:rsidP="00CD3082">
      <w:pPr>
        <w:jc w:val="both"/>
        <w:rPr>
          <w:highlight w:val="yellow"/>
        </w:rPr>
      </w:pPr>
      <w:r w:rsidRPr="009F5E23">
        <w:rPr>
          <w:highlight w:val="yellow"/>
        </w:rPr>
        <w:t xml:space="preserve">          6). </w:t>
      </w:r>
      <w:proofErr w:type="spellStart"/>
      <w:r w:rsidRPr="009F5E23">
        <w:rPr>
          <w:highlight w:val="yellow"/>
        </w:rPr>
        <w:t>Икшурминский</w:t>
      </w:r>
      <w:proofErr w:type="spellEnd"/>
      <w:r w:rsidRPr="009F5E23">
        <w:rPr>
          <w:highlight w:val="yellow"/>
        </w:rPr>
        <w:t xml:space="preserve"> сельский дом культуры, расположенный по адресу: Красноярский край, </w:t>
      </w:r>
      <w:r w:rsidRPr="009F5E23">
        <w:rPr>
          <w:spacing w:val="-9"/>
          <w:highlight w:val="yellow"/>
        </w:rPr>
        <w:t>Пировский район</w:t>
      </w:r>
      <w:r w:rsidRPr="009F5E23">
        <w:rPr>
          <w:highlight w:val="yellow"/>
        </w:rPr>
        <w:t xml:space="preserve">, с. </w:t>
      </w:r>
      <w:proofErr w:type="spellStart"/>
      <w:r w:rsidRPr="009F5E23">
        <w:rPr>
          <w:highlight w:val="yellow"/>
        </w:rPr>
        <w:t>Икшурма</w:t>
      </w:r>
      <w:proofErr w:type="spellEnd"/>
      <w:r w:rsidRPr="009F5E23">
        <w:rPr>
          <w:highlight w:val="yellow"/>
        </w:rPr>
        <w:t>, ул. Почтовая, дом 3.</w:t>
      </w:r>
    </w:p>
    <w:p w:rsidR="00CD3082" w:rsidRPr="009F5E23" w:rsidRDefault="00CD3082" w:rsidP="00CD3082">
      <w:pPr>
        <w:jc w:val="both"/>
        <w:rPr>
          <w:highlight w:val="yellow"/>
        </w:rPr>
      </w:pPr>
      <w:r w:rsidRPr="009F5E23">
        <w:rPr>
          <w:highlight w:val="yellow"/>
        </w:rPr>
        <w:t xml:space="preserve">          7). Новотроицкий сельский клуб, расположенный по адресу: Красноярский край, </w:t>
      </w:r>
      <w:r w:rsidRPr="009F5E23">
        <w:rPr>
          <w:spacing w:val="-9"/>
          <w:highlight w:val="yellow"/>
        </w:rPr>
        <w:t>Пировский район</w:t>
      </w:r>
      <w:r w:rsidRPr="009F5E23">
        <w:rPr>
          <w:highlight w:val="yellow"/>
        </w:rPr>
        <w:t>, д. Новотроицкое, ул. Центральная, дом 2.</w:t>
      </w:r>
    </w:p>
    <w:p w:rsidR="00CD3082" w:rsidRPr="009F5E23" w:rsidRDefault="00CD3082" w:rsidP="00CD3082">
      <w:pPr>
        <w:jc w:val="both"/>
        <w:rPr>
          <w:highlight w:val="yellow"/>
        </w:rPr>
      </w:pPr>
      <w:r w:rsidRPr="009F5E23">
        <w:rPr>
          <w:highlight w:val="yellow"/>
        </w:rPr>
        <w:t xml:space="preserve">          8). Ново-</w:t>
      </w:r>
      <w:proofErr w:type="spellStart"/>
      <w:r w:rsidRPr="009F5E23">
        <w:rPr>
          <w:highlight w:val="yellow"/>
        </w:rPr>
        <w:t>Тимершицкий</w:t>
      </w:r>
      <w:proofErr w:type="spellEnd"/>
      <w:r w:rsidRPr="009F5E23">
        <w:rPr>
          <w:highlight w:val="yellow"/>
        </w:rPr>
        <w:t xml:space="preserve"> сельский клуб, расположенный по адресу: Красноярский край, </w:t>
      </w:r>
      <w:r w:rsidRPr="009F5E23">
        <w:rPr>
          <w:spacing w:val="-9"/>
          <w:highlight w:val="yellow"/>
        </w:rPr>
        <w:t>Пировский район</w:t>
      </w:r>
      <w:r w:rsidRPr="009F5E23">
        <w:rPr>
          <w:highlight w:val="yellow"/>
        </w:rPr>
        <w:t xml:space="preserve">, д. Новый </w:t>
      </w:r>
      <w:proofErr w:type="spellStart"/>
      <w:r w:rsidRPr="009F5E23">
        <w:rPr>
          <w:highlight w:val="yellow"/>
        </w:rPr>
        <w:t>Тимершик</w:t>
      </w:r>
      <w:proofErr w:type="spellEnd"/>
      <w:r w:rsidRPr="009F5E23">
        <w:rPr>
          <w:highlight w:val="yellow"/>
        </w:rPr>
        <w:t xml:space="preserve">, </w:t>
      </w:r>
      <w:proofErr w:type="spellStart"/>
      <w:r w:rsidRPr="009F5E23">
        <w:rPr>
          <w:highlight w:val="yellow"/>
        </w:rPr>
        <w:t>ул.Центральная</w:t>
      </w:r>
      <w:proofErr w:type="spellEnd"/>
      <w:r w:rsidRPr="009F5E23">
        <w:rPr>
          <w:highlight w:val="yellow"/>
        </w:rPr>
        <w:t>, дом 24.</w:t>
      </w:r>
    </w:p>
    <w:p w:rsidR="00CD3082" w:rsidRPr="009F5E23" w:rsidRDefault="00CD3082" w:rsidP="00CD3082">
      <w:pPr>
        <w:jc w:val="both"/>
        <w:rPr>
          <w:highlight w:val="yellow"/>
        </w:rPr>
      </w:pPr>
      <w:r w:rsidRPr="009F5E23">
        <w:rPr>
          <w:highlight w:val="yellow"/>
        </w:rPr>
        <w:t xml:space="preserve">          9). </w:t>
      </w:r>
      <w:proofErr w:type="spellStart"/>
      <w:r w:rsidRPr="009F5E23">
        <w:rPr>
          <w:highlight w:val="yellow"/>
        </w:rPr>
        <w:t>Ковригинский</w:t>
      </w:r>
      <w:proofErr w:type="spellEnd"/>
      <w:r w:rsidRPr="009F5E23">
        <w:rPr>
          <w:highlight w:val="yellow"/>
        </w:rPr>
        <w:t xml:space="preserve"> сельский клуб, расположенный по адресу: Красноярский край, </w:t>
      </w:r>
      <w:r w:rsidRPr="009F5E23">
        <w:rPr>
          <w:spacing w:val="-9"/>
          <w:highlight w:val="yellow"/>
        </w:rPr>
        <w:t>Пировский район</w:t>
      </w:r>
      <w:r w:rsidRPr="009F5E23">
        <w:rPr>
          <w:highlight w:val="yellow"/>
        </w:rPr>
        <w:t>, д. Коврига, ул. Зеленая, дом 2.</w:t>
      </w:r>
    </w:p>
    <w:p w:rsidR="00CD3082" w:rsidRPr="007852CB" w:rsidRDefault="00CD3082" w:rsidP="00CD3082">
      <w:pPr>
        <w:jc w:val="both"/>
      </w:pPr>
      <w:r w:rsidRPr="009F5E23">
        <w:rPr>
          <w:highlight w:val="yellow"/>
        </w:rPr>
        <w:t xml:space="preserve">          10). </w:t>
      </w:r>
      <w:proofErr w:type="spellStart"/>
      <w:r w:rsidRPr="009F5E23">
        <w:rPr>
          <w:highlight w:val="yellow"/>
        </w:rPr>
        <w:t>Бушуйский</w:t>
      </w:r>
      <w:proofErr w:type="spellEnd"/>
      <w:r w:rsidRPr="009F5E23">
        <w:rPr>
          <w:highlight w:val="yellow"/>
        </w:rPr>
        <w:t xml:space="preserve"> сельский дом культуры, расположенный по адресу: Красноярский край, </w:t>
      </w:r>
      <w:r w:rsidRPr="009F5E23">
        <w:rPr>
          <w:spacing w:val="-9"/>
          <w:highlight w:val="yellow"/>
        </w:rPr>
        <w:t>Пировский район</w:t>
      </w:r>
      <w:r w:rsidRPr="009F5E23">
        <w:rPr>
          <w:highlight w:val="yellow"/>
        </w:rPr>
        <w:t>, с. Бушуй, ул. Молодежная, дом 3.</w:t>
      </w:r>
    </w:p>
    <w:p w:rsidR="00CD3082" w:rsidRPr="007852CB" w:rsidRDefault="00CD3082" w:rsidP="00CD3082">
      <w:pPr>
        <w:jc w:val="both"/>
      </w:pPr>
      <w:r w:rsidRPr="007852CB">
        <w:t xml:space="preserve">          </w:t>
      </w:r>
      <w:r w:rsidRPr="009F5E23">
        <w:rPr>
          <w:highlight w:val="yellow"/>
        </w:rPr>
        <w:t xml:space="preserve">11). </w:t>
      </w:r>
      <w:proofErr w:type="spellStart"/>
      <w:r w:rsidRPr="009F5E23">
        <w:rPr>
          <w:highlight w:val="yellow"/>
        </w:rPr>
        <w:t>Кириковский</w:t>
      </w:r>
      <w:proofErr w:type="spellEnd"/>
      <w:r w:rsidRPr="009F5E23">
        <w:rPr>
          <w:highlight w:val="yellow"/>
        </w:rPr>
        <w:t xml:space="preserve"> сельский дом культуры, расположенный по адресу: Красноярский край, </w:t>
      </w:r>
      <w:r w:rsidRPr="009F5E23">
        <w:rPr>
          <w:spacing w:val="-9"/>
          <w:highlight w:val="yellow"/>
        </w:rPr>
        <w:t>Пировский район</w:t>
      </w:r>
      <w:r w:rsidRPr="009F5E23">
        <w:rPr>
          <w:highlight w:val="yellow"/>
        </w:rPr>
        <w:t xml:space="preserve">, с. </w:t>
      </w:r>
      <w:proofErr w:type="spellStart"/>
      <w:r w:rsidRPr="009F5E23">
        <w:rPr>
          <w:highlight w:val="yellow"/>
        </w:rPr>
        <w:t>Кириково</w:t>
      </w:r>
      <w:proofErr w:type="spellEnd"/>
      <w:r w:rsidRPr="009F5E23">
        <w:rPr>
          <w:highlight w:val="yellow"/>
        </w:rPr>
        <w:t>, ул. Зеленая, дом 1Б.</w:t>
      </w:r>
    </w:p>
    <w:p w:rsidR="00CD3082" w:rsidRPr="007852CB" w:rsidRDefault="00CD3082" w:rsidP="00CD3082">
      <w:pPr>
        <w:jc w:val="both"/>
      </w:pPr>
      <w:r w:rsidRPr="007852CB">
        <w:t xml:space="preserve">          12). Волоковской сельский клуб, расположенный по адресу: Кр</w:t>
      </w:r>
      <w:bookmarkStart w:id="0" w:name="_GoBack"/>
      <w:bookmarkEnd w:id="0"/>
      <w:r w:rsidRPr="007852CB">
        <w:t xml:space="preserve">асноярский край, </w:t>
      </w:r>
      <w:r w:rsidRPr="0092473F">
        <w:rPr>
          <w:spacing w:val="-9"/>
        </w:rPr>
        <w:t>Пировский район</w:t>
      </w:r>
      <w:r w:rsidRPr="007852CB">
        <w:t>, д. Волоковое, ул. Березовая, дом 28А1.</w:t>
      </w:r>
    </w:p>
    <w:p w:rsidR="00CD3082" w:rsidRPr="007852CB" w:rsidRDefault="00CD3082" w:rsidP="00CD3082">
      <w:pPr>
        <w:jc w:val="both"/>
      </w:pPr>
      <w:r w:rsidRPr="007852CB">
        <w:t xml:space="preserve">          13). </w:t>
      </w:r>
      <w:proofErr w:type="spellStart"/>
      <w:r w:rsidRPr="007852CB">
        <w:t>Шагирисламский</w:t>
      </w:r>
      <w:proofErr w:type="spellEnd"/>
      <w:r w:rsidRPr="007852CB">
        <w:t xml:space="preserve"> сельский клуб, расположенный по адресу: Красноярский край, </w:t>
      </w:r>
      <w:r w:rsidRPr="0092473F">
        <w:rPr>
          <w:spacing w:val="-9"/>
        </w:rPr>
        <w:t>Пировский район</w:t>
      </w:r>
      <w:r w:rsidRPr="007852CB">
        <w:t xml:space="preserve">, д. </w:t>
      </w:r>
      <w:proofErr w:type="spellStart"/>
      <w:r w:rsidRPr="007852CB">
        <w:t>Шагирислам</w:t>
      </w:r>
      <w:proofErr w:type="spellEnd"/>
      <w:r w:rsidRPr="007852CB">
        <w:t>, ул. Лесная, дом 36.</w:t>
      </w:r>
    </w:p>
    <w:p w:rsidR="00CD3082" w:rsidRPr="007852CB" w:rsidRDefault="00CD3082" w:rsidP="00CD3082">
      <w:pPr>
        <w:jc w:val="both"/>
      </w:pPr>
      <w:r w:rsidRPr="007852CB">
        <w:t xml:space="preserve">          14). </w:t>
      </w:r>
      <w:proofErr w:type="spellStart"/>
      <w:r w:rsidRPr="007852CB">
        <w:t>Игнатовский</w:t>
      </w:r>
      <w:proofErr w:type="spellEnd"/>
      <w:r w:rsidRPr="007852CB">
        <w:t xml:space="preserve"> сельский клуб, расположенный по адресу: Красноярский край, </w:t>
      </w:r>
      <w:r w:rsidRPr="0092473F">
        <w:rPr>
          <w:spacing w:val="-9"/>
        </w:rPr>
        <w:t>Пировский район</w:t>
      </w:r>
      <w:r w:rsidRPr="007852CB">
        <w:t>, д. Игнатово, ул. Советская, дом 8а, помещение 1.</w:t>
      </w:r>
    </w:p>
    <w:p w:rsidR="00CD3082" w:rsidRPr="007852CB" w:rsidRDefault="00CD3082" w:rsidP="00CD3082">
      <w:pPr>
        <w:jc w:val="both"/>
      </w:pPr>
      <w:r w:rsidRPr="007852CB">
        <w:t xml:space="preserve">          15). Троицкий сельский дом культуры, расположенный по адресу: Красноярский край, </w:t>
      </w:r>
      <w:r w:rsidRPr="0092473F">
        <w:rPr>
          <w:spacing w:val="-9"/>
        </w:rPr>
        <w:t>Пировский район</w:t>
      </w:r>
      <w:r w:rsidRPr="007852CB">
        <w:t>, с. Троица, ул. Мира, 40.</w:t>
      </w:r>
    </w:p>
    <w:p w:rsidR="00CD3082" w:rsidRPr="007852CB" w:rsidRDefault="00CD3082" w:rsidP="00CD3082">
      <w:pPr>
        <w:jc w:val="both"/>
      </w:pPr>
      <w:r w:rsidRPr="007852CB">
        <w:t xml:space="preserve">          16). </w:t>
      </w:r>
      <w:proofErr w:type="spellStart"/>
      <w:r w:rsidRPr="007852CB">
        <w:t>Куренно-Ошминский</w:t>
      </w:r>
      <w:proofErr w:type="spellEnd"/>
      <w:r w:rsidRPr="007852CB">
        <w:t xml:space="preserve"> сельский клуб, расположенный по адресу: Красноярский край, </w:t>
      </w:r>
      <w:r w:rsidRPr="0092473F">
        <w:rPr>
          <w:spacing w:val="-9"/>
        </w:rPr>
        <w:t>Пировский район</w:t>
      </w:r>
      <w:r w:rsidRPr="007852CB">
        <w:t xml:space="preserve">, д. Куренная </w:t>
      </w:r>
      <w:proofErr w:type="spellStart"/>
      <w:r w:rsidRPr="007852CB">
        <w:t>Ошма</w:t>
      </w:r>
      <w:proofErr w:type="spellEnd"/>
      <w:r w:rsidRPr="007852CB">
        <w:t>, ул. Солнечная, дом 22.</w:t>
      </w:r>
    </w:p>
    <w:p w:rsidR="00CD3082" w:rsidRPr="007852CB" w:rsidRDefault="00CD3082" w:rsidP="00CD3082">
      <w:pPr>
        <w:jc w:val="both"/>
      </w:pPr>
      <w:r w:rsidRPr="007852CB">
        <w:t xml:space="preserve">          17). Бельский сельский клуб, расположенный по адресу: Красноярский край, </w:t>
      </w:r>
      <w:r w:rsidRPr="0092473F">
        <w:rPr>
          <w:spacing w:val="-9"/>
        </w:rPr>
        <w:t>Пировский район</w:t>
      </w:r>
      <w:r w:rsidRPr="007852CB">
        <w:t>, с. Бельское, ул. Дзержинского, дом 16.</w:t>
      </w:r>
    </w:p>
    <w:p w:rsidR="00CD3082" w:rsidRPr="007852CB" w:rsidRDefault="00CD3082" w:rsidP="00CD3082">
      <w:pPr>
        <w:jc w:val="both"/>
      </w:pPr>
      <w:r w:rsidRPr="007852CB">
        <w:t xml:space="preserve">          18). </w:t>
      </w:r>
      <w:proofErr w:type="spellStart"/>
      <w:r w:rsidRPr="007852CB">
        <w:t>Солоухинский</w:t>
      </w:r>
      <w:proofErr w:type="spellEnd"/>
      <w:r w:rsidRPr="007852CB">
        <w:t xml:space="preserve"> сельский дом культуры, расположенный по адресу: Красноярский край, </w:t>
      </w:r>
      <w:r w:rsidRPr="0092473F">
        <w:rPr>
          <w:spacing w:val="-9"/>
        </w:rPr>
        <w:t>Пировский район</w:t>
      </w:r>
      <w:r w:rsidRPr="007852CB">
        <w:t xml:space="preserve">, с. </w:t>
      </w:r>
      <w:proofErr w:type="spellStart"/>
      <w:r w:rsidRPr="007852CB">
        <w:t>Солоуха</w:t>
      </w:r>
      <w:proofErr w:type="spellEnd"/>
      <w:r w:rsidRPr="007852CB">
        <w:t>, ул. Центральная, дом 28</w:t>
      </w:r>
    </w:p>
    <w:p w:rsidR="00CD3082" w:rsidRPr="007852CB" w:rsidRDefault="00CD3082" w:rsidP="00CD3082">
      <w:pPr>
        <w:jc w:val="both"/>
      </w:pPr>
      <w:r w:rsidRPr="007852CB">
        <w:t xml:space="preserve">          19). Новониколаевский сельский клуб, расположенный по адресу: Красноярский край, </w:t>
      </w:r>
      <w:r w:rsidRPr="0092473F">
        <w:rPr>
          <w:spacing w:val="-9"/>
        </w:rPr>
        <w:t>Пировский район</w:t>
      </w:r>
      <w:r w:rsidRPr="007852CB">
        <w:t xml:space="preserve">, д. Новониколаевка, ул. </w:t>
      </w:r>
      <w:proofErr w:type="spellStart"/>
      <w:r w:rsidRPr="007852CB">
        <w:t>Бирнасовская</w:t>
      </w:r>
      <w:proofErr w:type="spellEnd"/>
      <w:r w:rsidRPr="007852CB">
        <w:t>, дом 29А.</w:t>
      </w:r>
    </w:p>
    <w:p w:rsidR="00CD3082" w:rsidRDefault="00CD3082" w:rsidP="00CD3082">
      <w:pPr>
        <w:jc w:val="both"/>
      </w:pPr>
      <w:r w:rsidRPr="007852CB">
        <w:lastRenderedPageBreak/>
        <w:t xml:space="preserve">          20). </w:t>
      </w:r>
      <w:proofErr w:type="spellStart"/>
      <w:r w:rsidRPr="007852CB">
        <w:t>Долговский</w:t>
      </w:r>
      <w:proofErr w:type="spellEnd"/>
      <w:r w:rsidRPr="007852CB">
        <w:t xml:space="preserve"> сельский клуб, расположенный по адресу: Красноярский край, </w:t>
      </w:r>
      <w:r w:rsidRPr="0092473F">
        <w:rPr>
          <w:spacing w:val="-9"/>
        </w:rPr>
        <w:t>Пировский район</w:t>
      </w:r>
      <w:r w:rsidRPr="007852CB">
        <w:t>, д. Долгово, ул. Качаева, дом 16.</w:t>
      </w:r>
    </w:p>
    <w:p w:rsidR="00CD3082" w:rsidRPr="007852CB" w:rsidRDefault="00CD3082" w:rsidP="00CD3082">
      <w:pPr>
        <w:jc w:val="both"/>
      </w:pPr>
      <w:r>
        <w:t xml:space="preserve">          21). </w:t>
      </w:r>
      <w:r w:rsidRPr="00E96AE9">
        <w:t xml:space="preserve">- </w:t>
      </w:r>
      <w:r>
        <w:t xml:space="preserve"> Детский дом творчества, расположенный по адресу, </w:t>
      </w:r>
      <w:r w:rsidRPr="00E96AE9">
        <w:t xml:space="preserve">663120, Красноярский край, </w:t>
      </w:r>
      <w:r w:rsidRPr="0092473F">
        <w:t>Пировский район</w:t>
      </w:r>
      <w:r w:rsidRPr="00E96AE9">
        <w:t>, с. Пировское, ул. Кирова, дом 13.</w:t>
      </w:r>
    </w:p>
    <w:p w:rsidR="00CD3082" w:rsidRPr="007852CB" w:rsidRDefault="00CD3082" w:rsidP="00CD3082">
      <w:pPr>
        <w:autoSpaceDE w:val="0"/>
        <w:autoSpaceDN w:val="0"/>
        <w:adjustRightInd w:val="0"/>
        <w:ind w:firstLine="540"/>
        <w:jc w:val="both"/>
      </w:pPr>
      <w:r w:rsidRPr="007852CB">
        <w:t xml:space="preserve">   1.18. Статус и функции филиалов определяются положениями о них.  </w:t>
      </w:r>
    </w:p>
    <w:p w:rsidR="00CD3082" w:rsidRPr="00016C77" w:rsidRDefault="00CD3082" w:rsidP="00CD3082">
      <w:pPr>
        <w:autoSpaceDE w:val="0"/>
        <w:autoSpaceDN w:val="0"/>
        <w:adjustRightInd w:val="0"/>
        <w:ind w:firstLine="540"/>
        <w:jc w:val="both"/>
      </w:pPr>
      <w:r w:rsidRPr="00016C77">
        <w:t xml:space="preserve">   Филиалы являются территориально обособленными структурными подразделениями Учреждения, осуществляют самостоятельно все функции Учреждения или их часть.</w:t>
      </w:r>
    </w:p>
    <w:p w:rsidR="00CD3082" w:rsidRPr="00016C77" w:rsidRDefault="00CD3082" w:rsidP="00CD3082">
      <w:pPr>
        <w:autoSpaceDE w:val="0"/>
        <w:autoSpaceDN w:val="0"/>
        <w:adjustRightInd w:val="0"/>
        <w:ind w:firstLine="540"/>
        <w:jc w:val="both"/>
      </w:pPr>
      <w:r w:rsidRPr="00016C77">
        <w:t xml:space="preserve">   1.19.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CD3082" w:rsidRPr="00016C77" w:rsidRDefault="00CD3082" w:rsidP="00CD3082">
      <w:pPr>
        <w:tabs>
          <w:tab w:val="left" w:pos="825"/>
        </w:tabs>
        <w:jc w:val="both"/>
      </w:pPr>
    </w:p>
    <w:p w:rsidR="00CD3082" w:rsidRPr="000E6BE0" w:rsidRDefault="00CD3082" w:rsidP="00CD3082">
      <w:pPr>
        <w:ind w:firstLine="720"/>
        <w:jc w:val="center"/>
        <w:rPr>
          <w:sz w:val="28"/>
          <w:szCs w:val="28"/>
        </w:rPr>
      </w:pPr>
      <w:r w:rsidRPr="000E6BE0">
        <w:rPr>
          <w:sz w:val="28"/>
          <w:szCs w:val="28"/>
        </w:rPr>
        <w:t>2. Ц</w:t>
      </w:r>
      <w:r>
        <w:rPr>
          <w:sz w:val="28"/>
          <w:szCs w:val="28"/>
        </w:rPr>
        <w:t>ЕЛЬ</w:t>
      </w:r>
      <w:r w:rsidRPr="000E6BE0">
        <w:rPr>
          <w:sz w:val="28"/>
          <w:szCs w:val="28"/>
        </w:rPr>
        <w:t xml:space="preserve">, </w:t>
      </w:r>
      <w:r>
        <w:rPr>
          <w:sz w:val="28"/>
          <w:szCs w:val="28"/>
        </w:rPr>
        <w:t>ЗАДАЧИ И ВИДЫ ДЕЯТЕЛЬНОСТИ УЧРЕЖДЕНИЯ</w:t>
      </w:r>
    </w:p>
    <w:p w:rsidR="00CD3082" w:rsidRPr="00016C77" w:rsidRDefault="00CD3082" w:rsidP="00CD3082">
      <w:pPr>
        <w:ind w:firstLine="720"/>
        <w:jc w:val="both"/>
      </w:pPr>
    </w:p>
    <w:p w:rsidR="00CD3082" w:rsidRPr="00016C77" w:rsidRDefault="00CD3082" w:rsidP="00CD3082">
      <w:pPr>
        <w:ind w:firstLine="720"/>
        <w:jc w:val="both"/>
      </w:pPr>
      <w:r w:rsidRPr="00016C77">
        <w:t>2.1. Основными целями создания Учреждения являются:</w:t>
      </w:r>
    </w:p>
    <w:p w:rsidR="00CD3082" w:rsidRPr="00016C77" w:rsidRDefault="00CD3082" w:rsidP="00CD3082">
      <w:pPr>
        <w:jc w:val="both"/>
      </w:pPr>
      <w:r>
        <w:t xml:space="preserve">           </w:t>
      </w:r>
      <w:r w:rsidRPr="00016C77">
        <w:t>- организация досуга и приобщения жителей поселения к творчеству, культурному развитию и самообразованию, любительскому искусству и ремёслам;</w:t>
      </w:r>
    </w:p>
    <w:p w:rsidR="00CD3082" w:rsidRPr="00016C77" w:rsidRDefault="00CD3082" w:rsidP="00CD3082">
      <w:pPr>
        <w:jc w:val="both"/>
      </w:pPr>
      <w:r>
        <w:t xml:space="preserve">           </w:t>
      </w:r>
      <w:r w:rsidRPr="00016C77">
        <w:t>- обеспечение свободы творчества и прав граждан на участие в культурной жизни;</w:t>
      </w:r>
    </w:p>
    <w:p w:rsidR="00CD3082" w:rsidRPr="00016C77" w:rsidRDefault="00CD3082" w:rsidP="00CD3082">
      <w:pPr>
        <w:jc w:val="both"/>
      </w:pPr>
      <w:r>
        <w:t xml:space="preserve">          </w:t>
      </w:r>
      <w:r w:rsidRPr="00016C77">
        <w:t xml:space="preserve">- обеспечения жителей Пировского </w:t>
      </w:r>
      <w:r>
        <w:t>муниципального округа</w:t>
      </w:r>
      <w:r w:rsidRPr="00016C77">
        <w:t xml:space="preserve"> услугами сферы культуры;</w:t>
      </w:r>
    </w:p>
    <w:p w:rsidR="00CD3082" w:rsidRPr="00016C77" w:rsidRDefault="00CD3082" w:rsidP="00CD3082">
      <w:pPr>
        <w:jc w:val="both"/>
      </w:pPr>
      <w:r>
        <w:t xml:space="preserve">          </w:t>
      </w:r>
      <w:r w:rsidRPr="00016C77">
        <w:t>- создание условий для развития народного творчества;</w:t>
      </w:r>
    </w:p>
    <w:p w:rsidR="00CD3082" w:rsidRPr="00016C77" w:rsidRDefault="00CD3082" w:rsidP="00CD3082">
      <w:pPr>
        <w:ind w:firstLine="720"/>
        <w:jc w:val="both"/>
      </w:pPr>
      <w:r w:rsidRPr="00016C77">
        <w:t>2.2. Задачами Учреждения являются:</w:t>
      </w:r>
    </w:p>
    <w:p w:rsidR="00CD3082" w:rsidRPr="00016C77" w:rsidRDefault="00CD3082" w:rsidP="00CD3082">
      <w:pPr>
        <w:ind w:firstLine="720"/>
        <w:jc w:val="both"/>
      </w:pPr>
      <w:r w:rsidRPr="00016C77">
        <w:t>-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CD3082" w:rsidRPr="00016C77" w:rsidRDefault="00CD3082" w:rsidP="00CD3082">
      <w:pPr>
        <w:ind w:firstLine="720"/>
        <w:jc w:val="both"/>
      </w:pPr>
      <w:r w:rsidRPr="00016C77">
        <w:t>- создание благоприятных условий для организации культурного досуга и отдыха жителей муниципального образования;</w:t>
      </w:r>
    </w:p>
    <w:p w:rsidR="00CD3082" w:rsidRPr="00016C77" w:rsidRDefault="00CD3082" w:rsidP="00CD3082">
      <w:pPr>
        <w:ind w:firstLine="720"/>
        <w:jc w:val="both"/>
      </w:pPr>
      <w:r w:rsidRPr="00016C77">
        <w:t>- предоставление услуг социально-культурного, просветительского, оздоровительного и развлекательного характера, доступных для широких слоёв населения;</w:t>
      </w:r>
    </w:p>
    <w:p w:rsidR="00CD3082" w:rsidRPr="00016C77" w:rsidRDefault="00CD3082" w:rsidP="00CD3082">
      <w:pPr>
        <w:ind w:firstLine="720"/>
        <w:jc w:val="both"/>
      </w:pPr>
      <w:r w:rsidRPr="00016C77">
        <w:t>- поддержка и развитие самобытных национальных культур, народных промыслов и ремёсел;</w:t>
      </w:r>
    </w:p>
    <w:p w:rsidR="00CD3082" w:rsidRPr="00016C77" w:rsidRDefault="00CD3082" w:rsidP="00CD3082">
      <w:pPr>
        <w:ind w:firstLine="720"/>
        <w:jc w:val="both"/>
      </w:pPr>
      <w:r w:rsidRPr="00016C77">
        <w:t>- развитие современных форм организации культурного досуга с учётом потребностей различных социально - возрастных групп населения.</w:t>
      </w:r>
    </w:p>
    <w:p w:rsidR="00CD3082" w:rsidRPr="00016C77" w:rsidRDefault="00CD3082" w:rsidP="00CD3082">
      <w:pPr>
        <w:ind w:firstLine="720"/>
        <w:jc w:val="both"/>
      </w:pPr>
      <w:r w:rsidRPr="00016C77">
        <w:t>2.3. Для достижения установленных Уставом целей Учреждение осуществляет основные виды деятельности:</w:t>
      </w:r>
    </w:p>
    <w:p w:rsidR="00CD3082" w:rsidRPr="00016C77" w:rsidRDefault="00CD3082" w:rsidP="00CD3082">
      <w:pPr>
        <w:ind w:firstLine="720"/>
        <w:jc w:val="both"/>
      </w:pPr>
      <w:r w:rsidRPr="00016C77">
        <w:t>- создание и организация работы любительских и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CD3082" w:rsidRPr="00016C77" w:rsidRDefault="00CD3082" w:rsidP="00CD3082">
      <w:pPr>
        <w:ind w:firstLine="720"/>
        <w:jc w:val="both"/>
      </w:pPr>
      <w:r w:rsidRPr="00016C77">
        <w:t>- проведение различных по форме и тематике культурно-массовых мероприятий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CD3082" w:rsidRPr="00016C77" w:rsidRDefault="00CD3082" w:rsidP="00CD3082">
      <w:pPr>
        <w:ind w:firstLine="720"/>
        <w:jc w:val="both"/>
      </w:pPr>
      <w:r w:rsidRPr="00016C77">
        <w:t>-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CD3082" w:rsidRPr="00016C77" w:rsidRDefault="00CD3082" w:rsidP="00CD3082">
      <w:pPr>
        <w:ind w:firstLine="720"/>
        <w:jc w:val="both"/>
      </w:pPr>
      <w:r w:rsidRPr="00016C77">
        <w:t>-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и авторов;</w:t>
      </w:r>
    </w:p>
    <w:p w:rsidR="00CD3082" w:rsidRPr="00016C77" w:rsidRDefault="00CD3082" w:rsidP="00CD3082">
      <w:pPr>
        <w:ind w:firstLine="720"/>
        <w:jc w:val="both"/>
      </w:pPr>
      <w:r w:rsidRPr="00016C77">
        <w:t>- оказание консультативной, методической и организационно-творческой помощи в подготовке и проведении культурно-досуговых мероприятий;</w:t>
      </w:r>
    </w:p>
    <w:p w:rsidR="00CD3082" w:rsidRPr="00016C77" w:rsidRDefault="00CD3082" w:rsidP="00CD3082">
      <w:pPr>
        <w:ind w:firstLine="720"/>
        <w:jc w:val="both"/>
      </w:pPr>
      <w:r w:rsidRPr="00016C77">
        <w:lastRenderedPageBreak/>
        <w:t>- изучение, обобщение и распространение опыта культурно-массовой, культурно-воспитательной, культурно-зрелищной работы Учреждения и других культурно-досуговых учреждений;</w:t>
      </w:r>
    </w:p>
    <w:p w:rsidR="00CD3082" w:rsidRPr="00016C77" w:rsidRDefault="00CD3082" w:rsidP="00CD3082">
      <w:pPr>
        <w:ind w:firstLine="720"/>
        <w:jc w:val="both"/>
      </w:pPr>
      <w:r w:rsidRPr="00016C77">
        <w:t>- повышение квалификации творческих и административно-хозяйственных работников Учреждения и других культурно-досуговых учреждений;</w:t>
      </w:r>
    </w:p>
    <w:p w:rsidR="00CD3082" w:rsidRPr="00016C77" w:rsidRDefault="00CD3082" w:rsidP="00CD3082">
      <w:pPr>
        <w:ind w:firstLine="720"/>
        <w:jc w:val="both"/>
      </w:pPr>
      <w:r w:rsidRPr="00016C77">
        <w:t>- осуществление справочной, информационной и рекламно-маркетинговой деятельности;</w:t>
      </w:r>
    </w:p>
    <w:p w:rsidR="00CD3082" w:rsidRPr="00016C77" w:rsidRDefault="00CD3082" w:rsidP="00CD3082">
      <w:pPr>
        <w:ind w:firstLine="720"/>
        <w:jc w:val="both"/>
      </w:pPr>
      <w:r w:rsidRPr="00016C77">
        <w:t>- организация кино- и видео- обслуживания населения;</w:t>
      </w:r>
    </w:p>
    <w:p w:rsidR="00CD3082" w:rsidRPr="00016C77" w:rsidRDefault="00CD3082" w:rsidP="00CD3082">
      <w:pPr>
        <w:ind w:firstLine="720"/>
        <w:jc w:val="both"/>
      </w:pPr>
      <w:r w:rsidRPr="00016C77">
        <w:t>- предоставление гражданам дополнительных досуговых и сервисных услуг.</w:t>
      </w:r>
    </w:p>
    <w:p w:rsidR="00CD3082" w:rsidRPr="00016C77" w:rsidRDefault="00CD3082" w:rsidP="00CD3082">
      <w:pPr>
        <w:ind w:firstLine="720"/>
        <w:jc w:val="both"/>
      </w:pPr>
      <w:bookmarkStart w:id="1" w:name="OLE_LINK1"/>
      <w:r w:rsidRPr="00016C77">
        <w:t>2.4. Для достижения указанных целей Учреждение может осуществлять приносящую доход деятельность.</w:t>
      </w:r>
    </w:p>
    <w:p w:rsidR="00CD3082" w:rsidRPr="00016C77" w:rsidRDefault="00CD3082" w:rsidP="00CD3082">
      <w:pPr>
        <w:ind w:firstLine="720"/>
        <w:jc w:val="both"/>
      </w:pPr>
      <w:r w:rsidRPr="00016C77">
        <w:t>- 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с том числе по заявкам организаций, предприятий и отдельных граждан;</w:t>
      </w:r>
    </w:p>
    <w:p w:rsidR="00CD3082" w:rsidRPr="00016C77" w:rsidRDefault="00CD3082" w:rsidP="00CD3082">
      <w:pPr>
        <w:ind w:firstLine="720"/>
        <w:jc w:val="both"/>
      </w:pPr>
      <w:r w:rsidRPr="00016C77">
        <w:t>- обучение в платных кружках, студиях;</w:t>
      </w:r>
    </w:p>
    <w:p w:rsidR="00CD3082" w:rsidRPr="00016C77" w:rsidRDefault="00CD3082" w:rsidP="00CD3082">
      <w:pPr>
        <w:ind w:firstLine="720"/>
        <w:jc w:val="both"/>
      </w:pPr>
      <w:r w:rsidRPr="00016C77">
        <w:t>- оказание консультативной, методической и организационно-творческой помощи в подготовке и проведении культурно-досуговых мероприятий;</w:t>
      </w:r>
    </w:p>
    <w:p w:rsidR="00CD3082" w:rsidRPr="00016C77" w:rsidRDefault="00CD3082" w:rsidP="00CD3082">
      <w:pPr>
        <w:ind w:firstLine="720"/>
        <w:jc w:val="both"/>
      </w:pPr>
      <w:r w:rsidRPr="00016C77">
        <w:t>- предоставление услуг по прокату сценических костюмов, культурного и другого инвентаря, музыкальных носителей с записями отечественных и зарубежных музыкальных и художественных произведений, звуковой и осветительной аппаратуры и другого профильного оборудования, изготовление сценических костюмов, обуви, реквизита;</w:t>
      </w:r>
    </w:p>
    <w:p w:rsidR="00CD3082" w:rsidRPr="00016C77" w:rsidRDefault="00CD3082" w:rsidP="00CD3082">
      <w:pPr>
        <w:ind w:firstLine="720"/>
        <w:jc w:val="both"/>
      </w:pPr>
      <w:r w:rsidRPr="00016C77">
        <w:t>- организация в установленном порядке работы спортивно-оздоровительных клубов, секций, групп туризма и здоровья, компьютерных клубов, игровых и тренажёрных залов, а также других подобных игровых и развлекательных досуговых объектов;</w:t>
      </w:r>
    </w:p>
    <w:p w:rsidR="00CD3082" w:rsidRPr="00016C77" w:rsidRDefault="00CD3082" w:rsidP="00CD3082">
      <w:pPr>
        <w:ind w:firstLine="720"/>
        <w:jc w:val="both"/>
      </w:pPr>
      <w:r w:rsidRPr="00016C77">
        <w:t>- организация и проведение ярмарок, лотерей, аукционов, выставок-продаж;</w:t>
      </w:r>
    </w:p>
    <w:p w:rsidR="00CD3082" w:rsidRPr="00016C77" w:rsidRDefault="00CD3082" w:rsidP="00CD3082">
      <w:pPr>
        <w:ind w:firstLine="720"/>
        <w:jc w:val="both"/>
      </w:pPr>
      <w:r w:rsidRPr="00016C77">
        <w:t>-  предоставление помещений в аренду;</w:t>
      </w:r>
    </w:p>
    <w:p w:rsidR="00CD3082" w:rsidRPr="00016C77" w:rsidRDefault="00CD3082" w:rsidP="00CD3082">
      <w:pPr>
        <w:ind w:firstLine="720"/>
        <w:jc w:val="both"/>
      </w:pPr>
      <w:r w:rsidRPr="00016C77">
        <w:t>- иные виды деятельности, приносящей доход, способствующие достижению целей создания Учреждения.</w:t>
      </w:r>
    </w:p>
    <w:p w:rsidR="00CD3082" w:rsidRPr="00016C77" w:rsidRDefault="00CD3082" w:rsidP="00CD3082">
      <w:pPr>
        <w:ind w:firstLine="720"/>
        <w:jc w:val="both"/>
      </w:pPr>
      <w:r w:rsidRPr="00016C77">
        <w:t>Отдельные виды деятельности, приносящей доход, перечень которых установлен законом, могут осуществляться Учреждением только на основании специальных разрешений (лицензий).</w:t>
      </w:r>
    </w:p>
    <w:p w:rsidR="00CD3082" w:rsidRPr="00016C77" w:rsidRDefault="00CD3082" w:rsidP="00CD3082">
      <w:pPr>
        <w:ind w:firstLine="720"/>
        <w:jc w:val="both"/>
      </w:pPr>
      <w:r w:rsidRPr="00016C77">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CD3082" w:rsidRPr="00016C77" w:rsidRDefault="00CD3082" w:rsidP="00CD3082">
      <w:pPr>
        <w:ind w:firstLine="720"/>
        <w:jc w:val="both"/>
      </w:pPr>
      <w:r w:rsidRPr="00016C77">
        <w:t xml:space="preserve">Учреждение вправе сверх установленного муниципального заказа, а также в случаях, определенных федеральными законами, в пределах установленного муниципального заказа оказывать услуги, относящиеся к </w:t>
      </w:r>
      <w:bookmarkEnd w:id="1"/>
      <w:r w:rsidRPr="00016C77">
        <w:t>его основным видам деятельности, предусмотренным настоящим уставом, в сфере культуры, для граждан и юридических лиц за плату и на одинаковых при оказании одних и тех же услуг условиях.</w:t>
      </w:r>
    </w:p>
    <w:p w:rsidR="00CD3082" w:rsidRPr="00016C77" w:rsidRDefault="00CD3082" w:rsidP="00CD3082">
      <w:pPr>
        <w:ind w:firstLine="720"/>
        <w:jc w:val="both"/>
      </w:pPr>
      <w:r w:rsidRPr="00016C77">
        <w:t>2.4.1. Цены на оказываемые услуги (тарифы) и продукцию, включая цены на билеты, устанавливаются Учреждением самостоятельно в порядке, установленном действующим законодательством Российской Федерации и Красноярского края. При организации платных мероприятий Учреждение может устанавливать льготы для детей дошкольного возраста, учащихся, инвалидов, военнослужащих, проходящих военную службу по призыву и других категорий. Порядок установления льгот определяется в соответствии с законодательством Российской Федерации, Красноярского края и актами орган</w:t>
      </w:r>
      <w:r>
        <w:t>а</w:t>
      </w:r>
      <w:r w:rsidRPr="00016C77">
        <w:t xml:space="preserve"> местного самоуправления.</w:t>
      </w:r>
    </w:p>
    <w:p w:rsidR="00CD3082" w:rsidRPr="00016C77" w:rsidRDefault="00CD3082" w:rsidP="00CD3082">
      <w:pPr>
        <w:ind w:firstLine="720"/>
        <w:jc w:val="both"/>
      </w:pPr>
      <w:r w:rsidRPr="00016C77">
        <w:t xml:space="preserve">2.4.2. Плата за оказание Учреждением сверх установленного муниципального заказа, а также в случаях, определенных действующим законодательством, в пределах установленного муниципального заказа услуг, относящихся к его основным видам </w:t>
      </w:r>
      <w:r w:rsidRPr="00016C77">
        <w:lastRenderedPageBreak/>
        <w:t>деятельности, предусмотренным настоящим уставом, в сфере культуры, для граждан и юридических лиц, оказываемых за плату и на одинаковых при оказании одних и тех же услуг условиях определяется в порядке, установленном учредителем, если иное не предусмотрено действующим законодательством.</w:t>
      </w:r>
    </w:p>
    <w:p w:rsidR="00CD3082" w:rsidRPr="00016C77" w:rsidRDefault="00CD3082" w:rsidP="00CD3082">
      <w:pPr>
        <w:ind w:firstLine="720"/>
        <w:jc w:val="both"/>
        <w:outlineLvl w:val="0"/>
      </w:pPr>
      <w:r w:rsidRPr="00016C77">
        <w:t xml:space="preserve">2.5. Учредитель формирует и утверждает муниципальные заказы для Учреждения в соответствии с основными видами деятельности Учреждения. </w:t>
      </w:r>
    </w:p>
    <w:p w:rsidR="00CD3082" w:rsidRPr="00016C77" w:rsidRDefault="00CD3082" w:rsidP="00CD3082">
      <w:pPr>
        <w:ind w:firstLine="720"/>
        <w:jc w:val="both"/>
        <w:outlineLvl w:val="0"/>
      </w:pPr>
      <w:r w:rsidRPr="00016C77">
        <w:t xml:space="preserve">2.6 Учреждение не вправе отказаться от выполнения муниципального заказа. </w:t>
      </w:r>
    </w:p>
    <w:p w:rsidR="00CD3082" w:rsidRPr="00016C77" w:rsidRDefault="00CD3082" w:rsidP="00CD3082"/>
    <w:p w:rsidR="00CD3082" w:rsidRPr="000E6BE0" w:rsidRDefault="00CD3082" w:rsidP="00CD3082">
      <w:pPr>
        <w:ind w:firstLine="720"/>
        <w:jc w:val="center"/>
        <w:rPr>
          <w:sz w:val="28"/>
          <w:szCs w:val="28"/>
        </w:rPr>
      </w:pPr>
      <w:r w:rsidRPr="000E6BE0">
        <w:rPr>
          <w:sz w:val="28"/>
          <w:szCs w:val="28"/>
        </w:rPr>
        <w:t>3.ОРГАНИЗАЦИЯ ДЕЯТЕЛЬНОСТИ, ПРАВА И ОБЯЗАННОСТИ УЧРЕЖДЕНИЯ</w:t>
      </w:r>
    </w:p>
    <w:p w:rsidR="00CD3082" w:rsidRPr="000E6BE0" w:rsidRDefault="00CD3082" w:rsidP="00CD3082">
      <w:pPr>
        <w:ind w:firstLine="720"/>
        <w:jc w:val="both"/>
        <w:rPr>
          <w:sz w:val="28"/>
          <w:szCs w:val="28"/>
        </w:rPr>
      </w:pPr>
    </w:p>
    <w:p w:rsidR="00CD3082" w:rsidRPr="00016C77" w:rsidRDefault="00CD3082" w:rsidP="00CD3082">
      <w:pPr>
        <w:ind w:firstLine="720"/>
        <w:jc w:val="both"/>
      </w:pPr>
      <w:r w:rsidRPr="00016C77">
        <w:t>3.1. Учреждение осуществляет свою деятельность в соответствии с настоящим Уставом и действующим законодательством.</w:t>
      </w:r>
    </w:p>
    <w:p w:rsidR="00CD3082" w:rsidRPr="00016C77" w:rsidRDefault="00CD3082" w:rsidP="00CD3082">
      <w:pPr>
        <w:ind w:firstLine="720"/>
        <w:jc w:val="both"/>
      </w:pPr>
      <w:r w:rsidRPr="00016C77">
        <w:t>3.2. Учреждение строит свои отношения с государственными органами, другими предприятиями, учреждениями, организациями и гражданами во всех сферах на основе договоров, соглашений, контрактов.</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3.3.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3.4. Для выполнения цели своей деятельности в соответствии с действующим законодательством Учреждение имеет право:</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осуществлять внешнеэкономическую и иную деятельность в соответствии с действующим законодательством Российской Федерации;</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назначением имущества;</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по согласованию с учредителем планировать свою деятельность и определять основные направления и перспективы развития;</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сдавать в аренду помещения в порядке, установленном действующим законодательством;</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открывать лицевые счета в территориальном органе Федерального казначейства или финансовом органе субъекта, а также расчетные счета в соответствии с действующим законодательством;</w:t>
      </w:r>
    </w:p>
    <w:p w:rsidR="00CD3082" w:rsidRPr="00016C77" w:rsidRDefault="00CD3082" w:rsidP="00CD3082">
      <w:pPr>
        <w:autoSpaceDE w:val="0"/>
        <w:autoSpaceDN w:val="0"/>
        <w:adjustRightInd w:val="0"/>
        <w:ind w:firstLine="540"/>
        <w:jc w:val="both"/>
      </w:pPr>
      <w:r>
        <w:t xml:space="preserve">   </w:t>
      </w:r>
      <w:r w:rsidRPr="00016C77">
        <w:t>- совершать в рамках закона иные действия, соответствующие уставным целям.</w:t>
      </w:r>
    </w:p>
    <w:p w:rsidR="00CD3082" w:rsidRPr="00016C77" w:rsidRDefault="00CD3082" w:rsidP="00CD3082">
      <w:pPr>
        <w:autoSpaceDE w:val="0"/>
        <w:autoSpaceDN w:val="0"/>
        <w:adjustRightInd w:val="0"/>
        <w:ind w:firstLine="540"/>
      </w:pPr>
      <w:r>
        <w:t xml:space="preserve">   </w:t>
      </w:r>
      <w:r w:rsidRPr="00016C77">
        <w:t>3.5. Учреждение обязано:</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нести ответственность в соответствии с законодательством Российской Федерации за нарушение договорных, кредитных и расчетных обязательств;</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CD3082" w:rsidRPr="00016C77" w:rsidRDefault="00CD3082" w:rsidP="00CD3082">
      <w:pPr>
        <w:ind w:firstLine="720"/>
        <w:jc w:val="both"/>
        <w:outlineLvl w:val="0"/>
      </w:pPr>
      <w:r w:rsidRPr="00016C77">
        <w:t>-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w:t>
      </w:r>
    </w:p>
    <w:p w:rsidR="00CD3082" w:rsidRPr="00016C77" w:rsidRDefault="00CD3082" w:rsidP="00CD3082">
      <w:pPr>
        <w:ind w:firstLine="720"/>
        <w:jc w:val="both"/>
        <w:outlineLvl w:val="0"/>
      </w:pPr>
      <w:r w:rsidRPr="00016C77">
        <w:t xml:space="preserve">- составлять и исполнять план финансово-хозяйственной деятельности; </w:t>
      </w:r>
    </w:p>
    <w:p w:rsidR="00CD3082" w:rsidRPr="00016C77" w:rsidRDefault="00CD3082" w:rsidP="00CD3082">
      <w:pPr>
        <w:ind w:firstLine="720"/>
        <w:jc w:val="both"/>
        <w:outlineLvl w:val="0"/>
      </w:pPr>
      <w:r w:rsidRPr="00016C77">
        <w:t xml:space="preserve">- 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w:t>
      </w:r>
      <w:r w:rsidRPr="00016C77">
        <w:lastRenderedPageBreak/>
        <w:t>учреждением за счет средств, выделенных ему учредителем на приобретение такого имущества;</w:t>
      </w:r>
    </w:p>
    <w:p w:rsidR="00CD3082" w:rsidRPr="00016C77" w:rsidRDefault="00CD3082" w:rsidP="00CD3082">
      <w:pPr>
        <w:ind w:firstLine="540"/>
        <w:jc w:val="both"/>
        <w:outlineLvl w:val="0"/>
      </w:pPr>
      <w:r>
        <w:t xml:space="preserve">   </w:t>
      </w:r>
      <w:r w:rsidRPr="00016C77">
        <w:t xml:space="preserve">- обеспечить открытость и доступность документов, установленных законодательством; </w:t>
      </w:r>
    </w:p>
    <w:p w:rsidR="00CD3082" w:rsidRPr="00016C77" w:rsidRDefault="00CD3082" w:rsidP="00CD3082">
      <w:pPr>
        <w:shd w:val="clear" w:color="auto" w:fill="FFFFFF"/>
        <w:spacing w:line="317" w:lineRule="exact"/>
        <w:ind w:left="58" w:right="38" w:firstLine="540"/>
        <w:jc w:val="both"/>
      </w:pPr>
      <w:r>
        <w:t xml:space="preserve">  </w:t>
      </w:r>
      <w:r w:rsidRPr="00016C77">
        <w:t>- выполнять иные обязанности и обязательства в соответствии с действующим законодательством, настоящим Уставом и приказами учредителя.</w:t>
      </w:r>
    </w:p>
    <w:p w:rsidR="00CD3082" w:rsidRPr="00016C77" w:rsidRDefault="00CD3082" w:rsidP="00CD3082">
      <w:pPr>
        <w:pStyle w:val="ConsPlusNormal"/>
        <w:widowControl/>
        <w:ind w:right="53"/>
        <w:jc w:val="both"/>
        <w:rPr>
          <w:rFonts w:ascii="Times New Roman" w:hAnsi="Times New Roman" w:cs="Times New Roman"/>
          <w:sz w:val="24"/>
          <w:szCs w:val="24"/>
        </w:rPr>
      </w:pPr>
      <w:r w:rsidRPr="00016C77">
        <w:rPr>
          <w:rFonts w:ascii="Times New Roman" w:hAnsi="Times New Roman" w:cs="Times New Roman"/>
          <w:sz w:val="24"/>
          <w:szCs w:val="24"/>
        </w:rPr>
        <w:t xml:space="preserve">3.6. Учреждение обладает полномочиями муниципального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 </w:t>
      </w:r>
    </w:p>
    <w:p w:rsidR="00CD3082" w:rsidRPr="00016C77" w:rsidRDefault="00CD3082" w:rsidP="00CD3082">
      <w:pPr>
        <w:pStyle w:val="ConsPlusNormal"/>
        <w:widowControl/>
        <w:ind w:right="53"/>
        <w:jc w:val="both"/>
        <w:rPr>
          <w:rFonts w:ascii="Times New Roman" w:hAnsi="Times New Roman" w:cs="Times New Roman"/>
          <w:sz w:val="24"/>
          <w:szCs w:val="24"/>
        </w:rPr>
      </w:pPr>
    </w:p>
    <w:p w:rsidR="00CD3082" w:rsidRPr="000E6BE0" w:rsidRDefault="00CD3082" w:rsidP="00CD3082">
      <w:pPr>
        <w:pStyle w:val="ConsPlusNormal"/>
        <w:widowControl/>
        <w:ind w:right="53" w:firstLine="0"/>
        <w:jc w:val="center"/>
        <w:outlineLvl w:val="2"/>
        <w:rPr>
          <w:rFonts w:ascii="Times New Roman" w:hAnsi="Times New Roman" w:cs="Times New Roman"/>
          <w:sz w:val="28"/>
          <w:szCs w:val="28"/>
        </w:rPr>
      </w:pPr>
      <w:r w:rsidRPr="000E6BE0">
        <w:rPr>
          <w:rFonts w:ascii="Times New Roman" w:hAnsi="Times New Roman" w:cs="Times New Roman"/>
          <w:sz w:val="28"/>
          <w:szCs w:val="28"/>
        </w:rPr>
        <w:t>4. СРЕДСТВА И ИМУЩЕСТВО УЧРЕЖДЕНИЯ</w:t>
      </w:r>
    </w:p>
    <w:p w:rsidR="00CD3082" w:rsidRPr="00016C77" w:rsidRDefault="00CD3082" w:rsidP="00CD3082">
      <w:pPr>
        <w:pStyle w:val="ConsPlusNormal"/>
        <w:widowControl/>
        <w:ind w:right="53" w:firstLine="708"/>
        <w:jc w:val="both"/>
        <w:rPr>
          <w:rFonts w:ascii="Times New Roman" w:hAnsi="Times New Roman" w:cs="Times New Roman"/>
          <w:sz w:val="24"/>
          <w:szCs w:val="24"/>
        </w:rPr>
      </w:pP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xml:space="preserve">4.1. Имущество Учреждения находится в муниципальной собственности Пировского </w:t>
      </w:r>
      <w:r>
        <w:rPr>
          <w:rFonts w:ascii="Times New Roman" w:hAnsi="Times New Roman" w:cs="Times New Roman"/>
          <w:sz w:val="24"/>
          <w:szCs w:val="24"/>
        </w:rPr>
        <w:t>муниципального округа</w:t>
      </w:r>
      <w:r w:rsidRPr="00016C77">
        <w:rPr>
          <w:rFonts w:ascii="Times New Roman" w:hAnsi="Times New Roman" w:cs="Times New Roman"/>
          <w:sz w:val="24"/>
          <w:szCs w:val="24"/>
        </w:rPr>
        <w:t>,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CD3082" w:rsidRPr="00016C77" w:rsidRDefault="00CD3082" w:rsidP="00CD3082">
      <w:pPr>
        <w:autoSpaceDE w:val="0"/>
        <w:autoSpaceDN w:val="0"/>
        <w:adjustRightInd w:val="0"/>
        <w:ind w:firstLine="540"/>
        <w:jc w:val="both"/>
      </w:pPr>
      <w:r>
        <w:t xml:space="preserve">  </w:t>
      </w:r>
      <w:r w:rsidRPr="00016C77">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D3082" w:rsidRPr="00016C77" w:rsidRDefault="00CD3082" w:rsidP="00CD3082">
      <w:pPr>
        <w:autoSpaceDE w:val="0"/>
        <w:autoSpaceDN w:val="0"/>
        <w:adjustRightInd w:val="0"/>
        <w:ind w:firstLine="540"/>
        <w:jc w:val="both"/>
      </w:pPr>
      <w:r>
        <w:t xml:space="preserve">  </w:t>
      </w:r>
      <w:r w:rsidRPr="00016C77">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CD3082" w:rsidRPr="00016C77" w:rsidRDefault="00CD3082" w:rsidP="00CD3082">
      <w:pPr>
        <w:autoSpaceDE w:val="0"/>
        <w:autoSpaceDN w:val="0"/>
        <w:adjustRightInd w:val="0"/>
        <w:ind w:firstLine="540"/>
        <w:jc w:val="both"/>
      </w:pPr>
      <w:r>
        <w:t xml:space="preserve">  </w:t>
      </w:r>
      <w:r w:rsidRPr="00016C77">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CD3082" w:rsidRPr="00016C77" w:rsidRDefault="00CD3082" w:rsidP="00CD3082">
      <w:pPr>
        <w:ind w:firstLine="540"/>
        <w:jc w:val="both"/>
        <w:outlineLvl w:val="0"/>
      </w:pPr>
      <w:r>
        <w:t xml:space="preserve">  </w:t>
      </w:r>
      <w:r w:rsidRPr="00016C77">
        <w:t>Уменьшение объема субсидии, предоставленной на выполнение муниципального заказа, в течение срока его выполнения осуществляется только при соответствующем изменении муниципального заказа.</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4.2. Источниками формирования имущества и финансовых ресурсов Учреждения являются:</w:t>
      </w:r>
    </w:p>
    <w:p w:rsidR="00CD3082" w:rsidRPr="00016C77" w:rsidRDefault="00CD3082" w:rsidP="00CD3082">
      <w:pPr>
        <w:pStyle w:val="ConsPlusNormal"/>
        <w:widowControl/>
        <w:ind w:right="53"/>
        <w:jc w:val="both"/>
        <w:rPr>
          <w:rFonts w:ascii="Times New Roman" w:hAnsi="Times New Roman" w:cs="Times New Roman"/>
          <w:sz w:val="24"/>
          <w:szCs w:val="24"/>
        </w:rPr>
      </w:pPr>
      <w:r w:rsidRPr="00016C77">
        <w:rPr>
          <w:rFonts w:ascii="Times New Roman" w:hAnsi="Times New Roman" w:cs="Times New Roman"/>
          <w:sz w:val="24"/>
          <w:szCs w:val="24"/>
        </w:rPr>
        <w:t>- имущество, переданное Учреждению его собственником или Учредителем;</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xml:space="preserve">- средства, выделяемые целевым назначением из бюджета Пировского </w:t>
      </w:r>
      <w:r>
        <w:rPr>
          <w:rFonts w:ascii="Times New Roman" w:hAnsi="Times New Roman" w:cs="Times New Roman"/>
          <w:sz w:val="24"/>
          <w:szCs w:val="24"/>
        </w:rPr>
        <w:t>муниципального округа</w:t>
      </w:r>
      <w:r w:rsidRPr="00016C77">
        <w:rPr>
          <w:rFonts w:ascii="Times New Roman" w:hAnsi="Times New Roman" w:cs="Times New Roman"/>
          <w:sz w:val="24"/>
          <w:szCs w:val="24"/>
        </w:rPr>
        <w:t>, в виде субсидий на выполнение муниципального заказа;</w:t>
      </w:r>
    </w:p>
    <w:p w:rsidR="00CD3082" w:rsidRPr="00016C77" w:rsidRDefault="00CD3082" w:rsidP="00CD3082">
      <w:pPr>
        <w:shd w:val="clear" w:color="auto" w:fill="FFFFFF"/>
        <w:ind w:right="72" w:firstLine="540"/>
        <w:jc w:val="both"/>
      </w:pPr>
      <w:r>
        <w:t xml:space="preserve">   </w:t>
      </w:r>
      <w:r w:rsidRPr="00016C77">
        <w:t>- средства, выделяемые целевым назначением в соответствии с целевыми программами;</w:t>
      </w:r>
    </w:p>
    <w:p w:rsidR="00CD3082" w:rsidRPr="00016C77" w:rsidRDefault="00CD3082" w:rsidP="00CD3082">
      <w:pPr>
        <w:pStyle w:val="ConsPlusNormal"/>
        <w:widowControl/>
        <w:ind w:right="53" w:firstLine="0"/>
        <w:jc w:val="both"/>
        <w:rPr>
          <w:rFonts w:ascii="Times New Roman" w:hAnsi="Times New Roman" w:cs="Times New Roman"/>
          <w:sz w:val="24"/>
          <w:szCs w:val="24"/>
        </w:rPr>
      </w:pPr>
      <w:r w:rsidRPr="00016C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6C77">
        <w:rPr>
          <w:rFonts w:ascii="Times New Roman" w:hAnsi="Times New Roman" w:cs="Times New Roman"/>
          <w:sz w:val="24"/>
          <w:szCs w:val="24"/>
        </w:rPr>
        <w:t>-  доходы, от приносящей доходы деятельности;</w:t>
      </w:r>
    </w:p>
    <w:p w:rsidR="00CD3082" w:rsidRPr="00016C77" w:rsidRDefault="00CD3082" w:rsidP="00CD3082">
      <w:pPr>
        <w:pStyle w:val="ConsPlusNormal"/>
        <w:widowControl/>
        <w:ind w:right="53" w:firstLine="0"/>
        <w:jc w:val="both"/>
        <w:rPr>
          <w:rFonts w:ascii="Times New Roman" w:hAnsi="Times New Roman" w:cs="Times New Roman"/>
          <w:sz w:val="24"/>
          <w:szCs w:val="24"/>
        </w:rPr>
      </w:pPr>
      <w:r w:rsidRPr="00016C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6C77">
        <w:rPr>
          <w:rFonts w:ascii="Times New Roman" w:hAnsi="Times New Roman" w:cs="Times New Roman"/>
          <w:sz w:val="24"/>
          <w:szCs w:val="24"/>
        </w:rPr>
        <w:t xml:space="preserve"> - дары и пожертвования российских и иностранных юридических и физических лиц;</w:t>
      </w:r>
    </w:p>
    <w:p w:rsidR="00CD3082" w:rsidRPr="00016C77" w:rsidRDefault="00CD3082" w:rsidP="00CD3082">
      <w:pPr>
        <w:pStyle w:val="ConsPlusNormal"/>
        <w:widowControl/>
        <w:ind w:right="53" w:firstLine="0"/>
        <w:jc w:val="both"/>
        <w:rPr>
          <w:rFonts w:ascii="Times New Roman" w:hAnsi="Times New Roman" w:cs="Times New Roman"/>
          <w:sz w:val="24"/>
          <w:szCs w:val="24"/>
        </w:rPr>
      </w:pPr>
      <w:r w:rsidRPr="00016C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6C77">
        <w:rPr>
          <w:rFonts w:ascii="Times New Roman" w:hAnsi="Times New Roman" w:cs="Times New Roman"/>
          <w:sz w:val="24"/>
          <w:szCs w:val="24"/>
        </w:rPr>
        <w:t>- иные источники, не запрещенные законодательством Российской Федерации.</w:t>
      </w:r>
    </w:p>
    <w:p w:rsidR="00CD3082" w:rsidRPr="00016C77" w:rsidRDefault="00CD3082" w:rsidP="00CD3082">
      <w:pPr>
        <w:autoSpaceDE w:val="0"/>
        <w:autoSpaceDN w:val="0"/>
        <w:adjustRightInd w:val="0"/>
        <w:ind w:firstLine="720"/>
        <w:jc w:val="both"/>
      </w:pPr>
      <w:r w:rsidRPr="00016C77">
        <w:t>Финансовое обеспечение выполнения Учреждением муниципального заказа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CD3082" w:rsidRPr="00016C77" w:rsidRDefault="00CD3082" w:rsidP="00CD3082">
      <w:pPr>
        <w:autoSpaceDE w:val="0"/>
        <w:autoSpaceDN w:val="0"/>
        <w:adjustRightInd w:val="0"/>
        <w:ind w:firstLine="720"/>
        <w:jc w:val="both"/>
      </w:pPr>
      <w:r w:rsidRPr="00016C77">
        <w:lastRenderedPageBreak/>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D3082" w:rsidRPr="00016C77" w:rsidRDefault="00CD3082" w:rsidP="00CD3082">
      <w:pPr>
        <w:pStyle w:val="ConsPlusNormal"/>
        <w:widowControl/>
        <w:ind w:right="53"/>
        <w:jc w:val="both"/>
        <w:rPr>
          <w:rFonts w:ascii="Times New Roman" w:hAnsi="Times New Roman" w:cs="Times New Roman"/>
          <w:sz w:val="24"/>
          <w:szCs w:val="24"/>
        </w:rPr>
      </w:pPr>
      <w:r w:rsidRPr="00016C77">
        <w:rPr>
          <w:rFonts w:ascii="Times New Roman" w:hAnsi="Times New Roman" w:cs="Times New Roman"/>
          <w:sz w:val="24"/>
          <w:szCs w:val="24"/>
        </w:rPr>
        <w:t>4.3. При осуществлении права оперативного управления имуществом Учреждение обязано:</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эффективно использовать имущество;</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обеспечивать сохранность и использование имущества строго по целевому назначению;</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осуществлять капитальный и текущий ремонт имущества в пределах утвержденного плана финансово-хозяйственной деятельности;</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xml:space="preserve">- представлять имущество к учету в реестре муниципальной собственности Пировского </w:t>
      </w:r>
      <w:r>
        <w:rPr>
          <w:rFonts w:ascii="Times New Roman" w:hAnsi="Times New Roman" w:cs="Times New Roman"/>
          <w:sz w:val="24"/>
          <w:szCs w:val="24"/>
        </w:rPr>
        <w:t>муниципального округа</w:t>
      </w:r>
      <w:r w:rsidRPr="00016C77">
        <w:rPr>
          <w:rFonts w:ascii="Times New Roman" w:hAnsi="Times New Roman" w:cs="Times New Roman"/>
          <w:sz w:val="24"/>
          <w:szCs w:val="24"/>
        </w:rPr>
        <w:t xml:space="preserve"> в установленном порядке.</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xml:space="preserve">4.4. Учреждение использует бюджетные средства в соответствии с утвержденным Учредителем планом финансово-хозяйственной деятельности. </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4.5. Имущество, приобретенное за счет приносящей доходы деятельности, учитывается на отдельном балансе.</w:t>
      </w:r>
    </w:p>
    <w:p w:rsidR="00CD3082" w:rsidRPr="00016C77" w:rsidRDefault="00CD3082" w:rsidP="00CD3082">
      <w:pPr>
        <w:pStyle w:val="ConsPlusNormal"/>
        <w:widowControl/>
        <w:ind w:right="53"/>
        <w:jc w:val="both"/>
        <w:rPr>
          <w:rFonts w:ascii="Times New Roman" w:hAnsi="Times New Roman" w:cs="Times New Roman"/>
          <w:sz w:val="24"/>
          <w:szCs w:val="24"/>
        </w:rPr>
      </w:pPr>
      <w:r w:rsidRPr="00016C77">
        <w:rPr>
          <w:rFonts w:ascii="Times New Roman" w:hAnsi="Times New Roman" w:cs="Times New Roman"/>
          <w:sz w:val="24"/>
          <w:szCs w:val="24"/>
        </w:rPr>
        <w:t>4.6. Списание закрепленного за Учреждением на праве оперативного управления особо ценного движимого имущества и недвижимого имущества, осуществляется собственником этого имущества.</w:t>
      </w:r>
    </w:p>
    <w:p w:rsidR="00CD3082" w:rsidRPr="00016C77" w:rsidRDefault="00CD3082" w:rsidP="00CD3082">
      <w:pPr>
        <w:pStyle w:val="ConsPlusNormal"/>
        <w:widowControl/>
        <w:ind w:right="53"/>
        <w:jc w:val="both"/>
        <w:rPr>
          <w:rFonts w:ascii="Times New Roman" w:hAnsi="Times New Roman" w:cs="Times New Roman"/>
          <w:sz w:val="24"/>
          <w:szCs w:val="24"/>
        </w:rPr>
      </w:pPr>
      <w:r w:rsidRPr="00016C77">
        <w:rPr>
          <w:rFonts w:ascii="Times New Roman" w:hAnsi="Times New Roman" w:cs="Times New Roman"/>
          <w:sz w:val="24"/>
          <w:szCs w:val="24"/>
        </w:rPr>
        <w:t>4.7. Учредитель в отношении имущества, закрепленного за Учреждением собственником имущества, либо приобретенного Учреждением за счет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4.8. Учреждение, помимо бюджетных средств, может иметь в своем распоряжении средства, которые получены из внебюджетных источников. Учреждение при исполнении плана финансово-хозяйственной деятельности самостоятельно в расходовании средств, полученных за счет приносящей доходы деятельности.</w:t>
      </w:r>
    </w:p>
    <w:p w:rsidR="00CD3082" w:rsidRPr="00016C77" w:rsidRDefault="00CD3082" w:rsidP="00CD3082">
      <w:pPr>
        <w:ind w:firstLine="720"/>
        <w:jc w:val="both"/>
      </w:pPr>
      <w:r w:rsidRPr="00016C77">
        <w:t>4.9. 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rsidR="00CD3082" w:rsidRPr="00016C77" w:rsidRDefault="00CD3082" w:rsidP="00CD3082">
      <w:pPr>
        <w:ind w:firstLine="720"/>
        <w:jc w:val="both"/>
      </w:pPr>
      <w:r w:rsidRPr="00016C77">
        <w:t>4.10. Учреждение имеет право образовывать фонд накопления и фонд потребления и другие аналогичные по назначению фонды за счет доходов от разрешенной настоящим Уставом приносящей доход деятельности, оставшихся в распоряжении Учреждения после уплаты обязательных платежей.</w:t>
      </w:r>
    </w:p>
    <w:p w:rsidR="00CD3082" w:rsidRPr="00016C77" w:rsidRDefault="00CD3082" w:rsidP="00CD3082">
      <w:pPr>
        <w:autoSpaceDE w:val="0"/>
        <w:autoSpaceDN w:val="0"/>
        <w:adjustRightInd w:val="0"/>
        <w:ind w:firstLine="720"/>
        <w:jc w:val="both"/>
      </w:pPr>
      <w:r w:rsidRPr="00016C77">
        <w:t xml:space="preserve">4.11. Учреждение не вправе: </w:t>
      </w:r>
    </w:p>
    <w:p w:rsidR="00CD3082" w:rsidRPr="00016C77" w:rsidRDefault="00CD3082" w:rsidP="00CD3082">
      <w:pPr>
        <w:autoSpaceDE w:val="0"/>
        <w:autoSpaceDN w:val="0"/>
        <w:adjustRightInd w:val="0"/>
        <w:ind w:firstLine="720"/>
        <w:jc w:val="both"/>
      </w:pPr>
      <w:r w:rsidRPr="00016C77">
        <w:t>-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CD3082" w:rsidRPr="00016C77" w:rsidRDefault="00CD3082" w:rsidP="00CD3082">
      <w:pPr>
        <w:autoSpaceDE w:val="0"/>
        <w:autoSpaceDN w:val="0"/>
        <w:adjustRightInd w:val="0"/>
        <w:ind w:firstLine="720"/>
        <w:jc w:val="both"/>
      </w:pPr>
      <w:r w:rsidRPr="00016C77">
        <w:t>-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CD3082" w:rsidRPr="00016C77" w:rsidRDefault="00CD3082" w:rsidP="00CD3082">
      <w:pPr>
        <w:autoSpaceDE w:val="0"/>
        <w:autoSpaceDN w:val="0"/>
        <w:adjustRightInd w:val="0"/>
        <w:ind w:firstLine="720"/>
        <w:jc w:val="both"/>
      </w:pPr>
      <w:r w:rsidRPr="00016C77">
        <w:t xml:space="preserve">4.12.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w:t>
      </w:r>
      <w:r w:rsidRPr="00016C77">
        <w:lastRenderedPageBreak/>
        <w:t>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CD3082" w:rsidRPr="00016C77" w:rsidRDefault="00CD3082" w:rsidP="00CD3082">
      <w:pPr>
        <w:autoSpaceDE w:val="0"/>
        <w:autoSpaceDN w:val="0"/>
        <w:adjustRightInd w:val="0"/>
        <w:ind w:firstLine="720"/>
        <w:jc w:val="both"/>
      </w:pPr>
      <w:r w:rsidRPr="00016C77">
        <w:t>4.13. Учреждение вправе в случаях и порядке,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w:t>
      </w:r>
    </w:p>
    <w:p w:rsidR="00CD3082" w:rsidRPr="00016C77" w:rsidRDefault="00CD3082" w:rsidP="00CD3082">
      <w:pPr>
        <w:autoSpaceDE w:val="0"/>
        <w:autoSpaceDN w:val="0"/>
        <w:adjustRightInd w:val="0"/>
        <w:ind w:firstLine="540"/>
        <w:jc w:val="both"/>
      </w:pPr>
      <w:r>
        <w:t xml:space="preserve">   </w:t>
      </w:r>
      <w:r w:rsidRPr="00016C77">
        <w:t>4.14. Крупная сделка может быть совершена Учреждением только с предварительного согласия Учредителя.</w:t>
      </w:r>
    </w:p>
    <w:p w:rsidR="00CD3082" w:rsidRPr="00016C77" w:rsidRDefault="00CD3082" w:rsidP="00CD3082">
      <w:pPr>
        <w:autoSpaceDE w:val="0"/>
        <w:autoSpaceDN w:val="0"/>
        <w:adjustRightInd w:val="0"/>
        <w:ind w:firstLine="540"/>
        <w:jc w:val="both"/>
      </w:pPr>
      <w:r>
        <w:t xml:space="preserve">   </w:t>
      </w:r>
      <w:r w:rsidRPr="00016C77">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CD3082" w:rsidRPr="000E6BE0" w:rsidRDefault="00CD3082" w:rsidP="00CD3082">
      <w:pPr>
        <w:autoSpaceDE w:val="0"/>
        <w:autoSpaceDN w:val="0"/>
        <w:adjustRightInd w:val="0"/>
        <w:jc w:val="center"/>
        <w:outlineLvl w:val="2"/>
        <w:rPr>
          <w:sz w:val="28"/>
          <w:szCs w:val="28"/>
        </w:rPr>
      </w:pPr>
      <w:r w:rsidRPr="000E6BE0">
        <w:rPr>
          <w:sz w:val="28"/>
          <w:szCs w:val="28"/>
        </w:rPr>
        <w:t>5. УПРАВЛЕНИЕ УЧРЕЖДЕНИЕМ</w:t>
      </w:r>
    </w:p>
    <w:p w:rsidR="00CD3082" w:rsidRPr="00016C77" w:rsidRDefault="00CD3082" w:rsidP="00CD3082">
      <w:pPr>
        <w:pStyle w:val="ConsPlusNormal"/>
        <w:widowControl/>
        <w:ind w:right="53" w:firstLine="708"/>
        <w:jc w:val="both"/>
        <w:rPr>
          <w:rFonts w:ascii="Times New Roman" w:hAnsi="Times New Roman" w:cs="Times New Roman"/>
          <w:sz w:val="24"/>
          <w:szCs w:val="24"/>
        </w:rPr>
      </w:pP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5.1. К исключительной компетенции Учредителя относятся следующие вопросы:</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xml:space="preserve">а) утверждение устава, изменений и дополнений в устав Учреждения.    </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б) определение основных направлений деятельности Учреждения, утверждение годового плана финансово-хозяйственной деятельности</w:t>
      </w:r>
      <w:r w:rsidRPr="00016C77">
        <w:rPr>
          <w:sz w:val="24"/>
          <w:szCs w:val="24"/>
        </w:rPr>
        <w:t xml:space="preserve"> </w:t>
      </w:r>
      <w:r w:rsidRPr="00016C77">
        <w:rPr>
          <w:rFonts w:ascii="Times New Roman" w:hAnsi="Times New Roman" w:cs="Times New Roman"/>
          <w:sz w:val="24"/>
          <w:szCs w:val="24"/>
        </w:rPr>
        <w:t>Учреждения и внесение в него изменений;</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в) назначение и освобождение от должности руководителя Учреждения;</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г) принятие решения о реорганизации и ликвидации Учреждения, создания ликвидационной комиссии, утверждение ликвидационного баланса;</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д) определение перечня особо ценного движимого имущества;</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е) предварительное согласование совершения Учреждением крупной сделки;</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ж) формирование и утверждение муниципальных заказов;</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з) установление порядка определения платы за</w:t>
      </w:r>
      <w:r w:rsidRPr="00016C77">
        <w:rPr>
          <w:rFonts w:ascii="Times New Roman" w:hAnsi="Times New Roman" w:cs="Times New Roman"/>
          <w:iCs/>
          <w:sz w:val="24"/>
          <w:szCs w:val="24"/>
        </w:rPr>
        <w:t xml:space="preserve"> оказание Учреждением </w:t>
      </w:r>
      <w:r w:rsidRPr="00016C77">
        <w:rPr>
          <w:rFonts w:ascii="Times New Roman" w:hAnsi="Times New Roman" w:cs="Times New Roman"/>
          <w:sz w:val="24"/>
          <w:szCs w:val="24"/>
        </w:rPr>
        <w:t>сверх установленного муниципального заказа, а также в случаях, определенных федеральными законами, в пределах установленного муниципального заказа услуг, относящихся к его основным видам деятельности, предусмотренным настоящим уставом, в сфере культуры, для граждан и юридических лиц, оказываемых за плату и на одинаковых при оказании одних и тех же услуг условиях, если иное не предусмотрено федеральным законом;</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и)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CD3082" w:rsidRPr="00016C77" w:rsidRDefault="00CD3082" w:rsidP="00CD3082">
      <w:pPr>
        <w:pStyle w:val="ConsPlusNormal"/>
        <w:widowControl/>
        <w:ind w:right="53"/>
        <w:jc w:val="both"/>
        <w:rPr>
          <w:rFonts w:ascii="Times New Roman" w:hAnsi="Times New Roman" w:cs="Times New Roman"/>
          <w:sz w:val="24"/>
          <w:szCs w:val="24"/>
        </w:rPr>
      </w:pPr>
      <w:r w:rsidRPr="00016C77">
        <w:rPr>
          <w:rFonts w:ascii="Times New Roman" w:hAnsi="Times New Roman" w:cs="Times New Roman"/>
          <w:sz w:val="24"/>
          <w:szCs w:val="24"/>
        </w:rPr>
        <w:t>к) согласование распоряжения недвижимым имуществом, в том числе передачи его в аренду;</w:t>
      </w:r>
    </w:p>
    <w:p w:rsidR="00CD3082" w:rsidRPr="00016C77" w:rsidRDefault="00CD3082" w:rsidP="00CD3082">
      <w:pPr>
        <w:autoSpaceDE w:val="0"/>
        <w:autoSpaceDN w:val="0"/>
        <w:adjustRightInd w:val="0"/>
        <w:ind w:firstLine="720"/>
        <w:jc w:val="both"/>
      </w:pPr>
      <w:r w:rsidRPr="00016C77">
        <w:t>л) утверждение годового отчета и годового бухгалтерского баланса;</w:t>
      </w:r>
    </w:p>
    <w:p w:rsidR="00CD3082" w:rsidRPr="00016C77" w:rsidRDefault="00CD3082" w:rsidP="00CD3082">
      <w:pPr>
        <w:autoSpaceDE w:val="0"/>
        <w:autoSpaceDN w:val="0"/>
        <w:adjustRightInd w:val="0"/>
        <w:ind w:firstLine="720"/>
        <w:jc w:val="both"/>
      </w:pPr>
      <w:r w:rsidRPr="00016C77">
        <w:t>м) одобрение сделок, в совершении которых имеется заинтересованность;</w:t>
      </w:r>
    </w:p>
    <w:p w:rsidR="00CD3082" w:rsidRPr="00016C77" w:rsidRDefault="00CD3082" w:rsidP="00CD3082">
      <w:pPr>
        <w:autoSpaceDE w:val="0"/>
        <w:autoSpaceDN w:val="0"/>
        <w:adjustRightInd w:val="0"/>
        <w:ind w:firstLine="720"/>
        <w:jc w:val="both"/>
        <w:outlineLvl w:val="0"/>
      </w:pPr>
      <w:r w:rsidRPr="00016C77">
        <w:t xml:space="preserve">н) определение порядка составления и утверждения отчета о результатах деятельности Учреждения и об использовании закрепленного за ним имущества в </w:t>
      </w:r>
      <w:r w:rsidRPr="00016C77">
        <w:lastRenderedPageBreak/>
        <w:t>соответствии с общими требованиями, установленными Министерством финансов Российской Федерации;</w:t>
      </w:r>
    </w:p>
    <w:p w:rsidR="00CD3082" w:rsidRPr="00016C77" w:rsidRDefault="00CD3082" w:rsidP="00CD3082">
      <w:pPr>
        <w:autoSpaceDE w:val="0"/>
        <w:autoSpaceDN w:val="0"/>
        <w:adjustRightInd w:val="0"/>
        <w:ind w:firstLine="720"/>
        <w:jc w:val="both"/>
        <w:outlineLvl w:val="0"/>
      </w:pPr>
      <w:r w:rsidRPr="00016C77">
        <w:t>о) 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CD3082" w:rsidRPr="00016C77" w:rsidRDefault="00CD3082" w:rsidP="00CD3082">
      <w:pPr>
        <w:autoSpaceDE w:val="0"/>
        <w:autoSpaceDN w:val="0"/>
        <w:adjustRightInd w:val="0"/>
        <w:ind w:firstLine="720"/>
        <w:jc w:val="both"/>
        <w:outlineLvl w:val="0"/>
      </w:pPr>
      <w:r w:rsidRPr="00016C77">
        <w:t>п) 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CD3082" w:rsidRPr="00016C77" w:rsidRDefault="00CD3082" w:rsidP="00CD3082">
      <w:pPr>
        <w:autoSpaceDE w:val="0"/>
        <w:autoSpaceDN w:val="0"/>
        <w:adjustRightInd w:val="0"/>
        <w:ind w:firstLine="720"/>
        <w:jc w:val="both"/>
        <w:outlineLvl w:val="0"/>
      </w:pPr>
      <w:r w:rsidRPr="00016C77">
        <w:t>р) осуществление финансового обеспечения выполнения муниципального заказа,</w:t>
      </w:r>
    </w:p>
    <w:p w:rsidR="00CD3082" w:rsidRPr="00016C77" w:rsidRDefault="00CD3082" w:rsidP="00CD3082">
      <w:pPr>
        <w:autoSpaceDE w:val="0"/>
        <w:autoSpaceDN w:val="0"/>
        <w:adjustRightInd w:val="0"/>
        <w:ind w:firstLine="720"/>
        <w:jc w:val="both"/>
        <w:outlineLvl w:val="0"/>
      </w:pPr>
      <w:r w:rsidRPr="00016C77">
        <w:t>с)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CD3082" w:rsidRPr="00016C77" w:rsidRDefault="00CD3082" w:rsidP="00CD3082">
      <w:pPr>
        <w:autoSpaceDE w:val="0"/>
        <w:autoSpaceDN w:val="0"/>
        <w:adjustRightInd w:val="0"/>
        <w:ind w:firstLine="720"/>
        <w:jc w:val="both"/>
        <w:outlineLvl w:val="0"/>
      </w:pPr>
      <w:r w:rsidRPr="00016C77">
        <w:t>т)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CD3082" w:rsidRPr="00016C77" w:rsidRDefault="00CD3082" w:rsidP="00CD3082">
      <w:pPr>
        <w:autoSpaceDE w:val="0"/>
        <w:autoSpaceDN w:val="0"/>
        <w:adjustRightInd w:val="0"/>
        <w:ind w:firstLine="720"/>
        <w:jc w:val="both"/>
        <w:outlineLvl w:val="0"/>
      </w:pPr>
      <w:r w:rsidRPr="00016C77">
        <w:t>у) осуществление контроля за деятельностью Учреждения в соответствии с законодательством Российской Федерации;</w:t>
      </w:r>
    </w:p>
    <w:p w:rsidR="00CD3082" w:rsidRPr="00016C77" w:rsidRDefault="00CD3082" w:rsidP="00CD3082">
      <w:pPr>
        <w:autoSpaceDE w:val="0"/>
        <w:autoSpaceDN w:val="0"/>
        <w:adjustRightInd w:val="0"/>
        <w:ind w:firstLine="720"/>
        <w:jc w:val="both"/>
        <w:outlineLvl w:val="0"/>
      </w:pPr>
      <w:r w:rsidRPr="00016C77">
        <w:t>ф) 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CD3082" w:rsidRPr="00016C77" w:rsidRDefault="00CD3082" w:rsidP="00CD3082">
      <w:pPr>
        <w:autoSpaceDE w:val="0"/>
        <w:autoSpaceDN w:val="0"/>
        <w:adjustRightInd w:val="0"/>
        <w:ind w:firstLine="720"/>
        <w:jc w:val="both"/>
        <w:outlineLvl w:val="0"/>
      </w:pPr>
      <w:r w:rsidRPr="00016C77">
        <w:t>х)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w:t>
      </w:r>
    </w:p>
    <w:p w:rsidR="00CD3082" w:rsidRPr="00016C77" w:rsidRDefault="00CD3082" w:rsidP="00CD3082">
      <w:pPr>
        <w:pStyle w:val="ConsPlusNonformat"/>
        <w:widowControl/>
        <w:ind w:right="53" w:firstLine="720"/>
        <w:jc w:val="both"/>
        <w:rPr>
          <w:rFonts w:ascii="Times New Roman" w:hAnsi="Times New Roman" w:cs="Times New Roman"/>
          <w:sz w:val="24"/>
          <w:szCs w:val="24"/>
        </w:rPr>
      </w:pPr>
      <w:r w:rsidRPr="00016C77">
        <w:rPr>
          <w:rFonts w:ascii="Times New Roman" w:hAnsi="Times New Roman" w:cs="Times New Roman"/>
          <w:sz w:val="24"/>
          <w:szCs w:val="24"/>
        </w:rPr>
        <w:t>5.2. Руководителем Учреждения является директор, который назначается и освобождается от должности Учредителем в соответствии с действующим законодательством из числа лиц, имеющих высшее образование.</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Трудовой договор с руководителем Учреждения может быть расторгнут или перезаключен до истечения срока по условиям, предусмотренным трудовым договором или действующим законодательством Российской Федерации.</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Учредитель вправе расторгнуть трудовой договор с руководителем Учреждения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Учредителем.</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5.3. Руководитель Учреждения в силу своей компетенции:</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осуществляет оперативное руководство деятельностью Учреждения;</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без доверенности действует от имени Учреждения, представляет его во всех учреждениях, предприятиях и организациях, в судах, как на территории России, так и за ее пределами;</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законодательством;</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по согласованию с Учредителем утверждает в пределах своих полномочий штатное расписание и структуру Учреждения;</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принимает, увольняет работников Учреждения в соответствии с нормами трудового законодательства, утверждает их должностные обязанности;</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lastRenderedPageBreak/>
        <w:t>- издает приказы, распоряжения и дает указания, обязательные для всех работников Учреждения;</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обеспечивает сохранность и эффективное использование имущества, закрепленного на праве оперативного управления;</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предоставляет в установленные сроки все виды отчетности, предусмотренные органами статистики, финансовыми и налоговыми органами;</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является распорядителем кредитов;</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обязан соблюдать законодательство Российской Федерации, а также обеспечить его соблюдение при осуществлении Учреждением своей деятельности;</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обязан организовывать ведение военного учета работников Учреждения согласно действующему законодательству;</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выполняет иные функции, вытекающие из настоящего Устава.</w:t>
      </w:r>
    </w:p>
    <w:p w:rsidR="00CD3082" w:rsidRPr="00016C77" w:rsidRDefault="00CD3082" w:rsidP="00CD3082">
      <w:pPr>
        <w:autoSpaceDE w:val="0"/>
        <w:autoSpaceDN w:val="0"/>
        <w:adjustRightInd w:val="0"/>
        <w:ind w:firstLine="540"/>
        <w:jc w:val="both"/>
      </w:pPr>
      <w:r w:rsidRPr="00016C77">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p>
    <w:p w:rsidR="00CD3082"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5.4. Взаимоотношения работников и руководителя</w:t>
      </w:r>
      <w:r w:rsidRPr="00016C77">
        <w:rPr>
          <w:sz w:val="24"/>
          <w:szCs w:val="24"/>
        </w:rPr>
        <w:t xml:space="preserve"> </w:t>
      </w:r>
      <w:r w:rsidRPr="00016C77">
        <w:rPr>
          <w:rFonts w:ascii="Times New Roman" w:hAnsi="Times New Roman" w:cs="Times New Roman"/>
          <w:sz w:val="24"/>
          <w:szCs w:val="24"/>
        </w:rPr>
        <w:t>Учреждения, возникающие на основе трудового договора, регулируются законодательством о труде.</w:t>
      </w:r>
    </w:p>
    <w:p w:rsidR="00CD3082" w:rsidRDefault="00CD3082" w:rsidP="00CD3082">
      <w:pPr>
        <w:tabs>
          <w:tab w:val="left" w:pos="690"/>
          <w:tab w:val="center" w:pos="4677"/>
        </w:tabs>
        <w:autoSpaceDE w:val="0"/>
        <w:autoSpaceDN w:val="0"/>
        <w:adjustRightInd w:val="0"/>
        <w:outlineLvl w:val="0"/>
      </w:pPr>
      <w:r>
        <w:tab/>
        <w:t>5.5. Учреждение имеет право принимать локальные акты, регламентирующие его деятельность, в форме:</w:t>
      </w:r>
    </w:p>
    <w:p w:rsidR="00CD3082" w:rsidRDefault="00CD3082" w:rsidP="00CD3082">
      <w:pPr>
        <w:autoSpaceDE w:val="0"/>
        <w:autoSpaceDN w:val="0"/>
        <w:adjustRightInd w:val="0"/>
        <w:ind w:firstLine="540"/>
        <w:jc w:val="both"/>
      </w:pPr>
      <w:r>
        <w:t xml:space="preserve">  1) приказов директора Учреждения;</w:t>
      </w:r>
    </w:p>
    <w:p w:rsidR="00CD3082" w:rsidRDefault="00CD3082" w:rsidP="00CD3082">
      <w:pPr>
        <w:autoSpaceDE w:val="0"/>
        <w:autoSpaceDN w:val="0"/>
        <w:adjustRightInd w:val="0"/>
        <w:ind w:firstLine="540"/>
        <w:jc w:val="both"/>
      </w:pPr>
      <w:r>
        <w:t xml:space="preserve">  2) положений;</w:t>
      </w:r>
    </w:p>
    <w:p w:rsidR="00CD3082" w:rsidRDefault="00CD3082" w:rsidP="00CD3082">
      <w:pPr>
        <w:autoSpaceDE w:val="0"/>
        <w:autoSpaceDN w:val="0"/>
        <w:adjustRightInd w:val="0"/>
        <w:ind w:firstLine="540"/>
        <w:jc w:val="both"/>
      </w:pPr>
      <w:r>
        <w:t xml:space="preserve">  3) инструкций;</w:t>
      </w:r>
    </w:p>
    <w:p w:rsidR="00CD3082" w:rsidRDefault="00CD3082" w:rsidP="00CD3082">
      <w:pPr>
        <w:autoSpaceDE w:val="0"/>
        <w:autoSpaceDN w:val="0"/>
        <w:adjustRightInd w:val="0"/>
        <w:ind w:firstLine="540"/>
        <w:jc w:val="both"/>
      </w:pPr>
      <w:r>
        <w:t xml:space="preserve">  4) правил;</w:t>
      </w:r>
    </w:p>
    <w:p w:rsidR="00CD3082" w:rsidRDefault="00CD3082" w:rsidP="00CD3082">
      <w:pPr>
        <w:autoSpaceDE w:val="0"/>
        <w:autoSpaceDN w:val="0"/>
        <w:adjustRightInd w:val="0"/>
        <w:ind w:firstLine="540"/>
        <w:jc w:val="both"/>
      </w:pPr>
      <w:r>
        <w:t xml:space="preserve">  5) графиков;</w:t>
      </w:r>
    </w:p>
    <w:p w:rsidR="00CD3082" w:rsidRDefault="00CD3082" w:rsidP="00CD3082">
      <w:pPr>
        <w:autoSpaceDE w:val="0"/>
        <w:autoSpaceDN w:val="0"/>
        <w:adjustRightInd w:val="0"/>
        <w:ind w:firstLine="540"/>
        <w:jc w:val="both"/>
      </w:pPr>
      <w:r>
        <w:t xml:space="preserve">  6) коллективного договора;</w:t>
      </w:r>
    </w:p>
    <w:p w:rsidR="00CD3082" w:rsidRDefault="00CD3082" w:rsidP="00CD3082">
      <w:pPr>
        <w:autoSpaceDE w:val="0"/>
        <w:autoSpaceDN w:val="0"/>
        <w:adjustRightInd w:val="0"/>
        <w:ind w:firstLine="540"/>
        <w:jc w:val="both"/>
      </w:pPr>
      <w:r>
        <w:t xml:space="preserve">  7) планов;</w:t>
      </w:r>
    </w:p>
    <w:p w:rsidR="00CD3082" w:rsidRPr="00016C77" w:rsidRDefault="00CD3082" w:rsidP="00CD3082">
      <w:pPr>
        <w:autoSpaceDE w:val="0"/>
        <w:autoSpaceDN w:val="0"/>
        <w:adjustRightInd w:val="0"/>
        <w:ind w:firstLine="708"/>
        <w:jc w:val="center"/>
        <w:outlineLvl w:val="2"/>
      </w:pPr>
    </w:p>
    <w:p w:rsidR="00CD3082" w:rsidRPr="000E6BE0" w:rsidRDefault="00CD3082" w:rsidP="00CD3082">
      <w:pPr>
        <w:autoSpaceDE w:val="0"/>
        <w:autoSpaceDN w:val="0"/>
        <w:adjustRightInd w:val="0"/>
        <w:ind w:firstLine="708"/>
        <w:jc w:val="center"/>
        <w:outlineLvl w:val="2"/>
        <w:rPr>
          <w:sz w:val="28"/>
          <w:szCs w:val="28"/>
        </w:rPr>
      </w:pPr>
      <w:r w:rsidRPr="000E6BE0">
        <w:rPr>
          <w:sz w:val="28"/>
          <w:szCs w:val="28"/>
        </w:rPr>
        <w:t>6. ОТЧЕТНОСТЬ И КОНТРОЛЬ ЗА ДЕЯТЕЛЬНОСТЬЮ УЧРЕЖДЕНИЯ</w:t>
      </w:r>
    </w:p>
    <w:p w:rsidR="00CD3082" w:rsidRPr="00016C77" w:rsidRDefault="00CD3082" w:rsidP="00CD3082">
      <w:pPr>
        <w:autoSpaceDE w:val="0"/>
        <w:autoSpaceDN w:val="0"/>
        <w:adjustRightInd w:val="0"/>
        <w:ind w:firstLine="708"/>
      </w:pPr>
    </w:p>
    <w:p w:rsidR="00CD3082" w:rsidRPr="00016C77" w:rsidRDefault="00CD3082" w:rsidP="00CD3082">
      <w:pPr>
        <w:autoSpaceDE w:val="0"/>
        <w:autoSpaceDN w:val="0"/>
        <w:adjustRightInd w:val="0"/>
        <w:ind w:firstLine="708"/>
        <w:jc w:val="both"/>
      </w:pPr>
      <w:r w:rsidRPr="00016C77">
        <w:t xml:space="preserve">6.1.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w:t>
      </w:r>
      <w:r>
        <w:t>У</w:t>
      </w:r>
      <w:r w:rsidRPr="00016C77">
        <w:t xml:space="preserve">чредителем согласно законодательству Российской Федерации, нормативным актам Красноярского края, решениями органов местного самоуправления Пировского </w:t>
      </w:r>
      <w:r>
        <w:t>муниципального округа</w:t>
      </w:r>
      <w:r w:rsidRPr="00016C77">
        <w:t>.</w:t>
      </w:r>
    </w:p>
    <w:p w:rsidR="00CD3082" w:rsidRPr="00016C77" w:rsidRDefault="00CD3082" w:rsidP="00CD3082">
      <w:pPr>
        <w:autoSpaceDE w:val="0"/>
        <w:autoSpaceDN w:val="0"/>
        <w:adjustRightInd w:val="0"/>
        <w:ind w:firstLine="708"/>
        <w:jc w:val="both"/>
      </w:pPr>
      <w:r w:rsidRPr="00016C77">
        <w:t>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6.2. Контроль за деятельностью Учреждения осуществляется Учредителем,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6.3. Контроль за эффективностью использования и сохранностью имущества, закрепленного за Учреждением на праве оперативного управления, осуществляет Учредитель.</w:t>
      </w:r>
    </w:p>
    <w:p w:rsidR="00CD3082" w:rsidRPr="00016C77" w:rsidRDefault="00CD3082" w:rsidP="00CD3082">
      <w:pPr>
        <w:autoSpaceDE w:val="0"/>
        <w:autoSpaceDN w:val="0"/>
        <w:adjustRightInd w:val="0"/>
        <w:ind w:firstLine="540"/>
        <w:jc w:val="both"/>
      </w:pPr>
      <w:r w:rsidRPr="00016C77">
        <w:t xml:space="preserve">  6.4. Учреждение обеспечивает открытость и доступность следующих документов:</w:t>
      </w:r>
    </w:p>
    <w:p w:rsidR="00CD3082" w:rsidRPr="00016C77" w:rsidRDefault="00CD3082" w:rsidP="00CD3082">
      <w:pPr>
        <w:autoSpaceDE w:val="0"/>
        <w:autoSpaceDN w:val="0"/>
        <w:adjustRightInd w:val="0"/>
        <w:ind w:firstLine="540"/>
        <w:jc w:val="both"/>
      </w:pPr>
      <w:r w:rsidRPr="00016C77">
        <w:lastRenderedPageBreak/>
        <w:t xml:space="preserve">  1) учредительные документы Учреждения, в том числе внесенные в них изменения;</w:t>
      </w:r>
    </w:p>
    <w:p w:rsidR="00CD3082" w:rsidRPr="00016C77" w:rsidRDefault="00CD3082" w:rsidP="00CD3082">
      <w:pPr>
        <w:autoSpaceDE w:val="0"/>
        <w:autoSpaceDN w:val="0"/>
        <w:adjustRightInd w:val="0"/>
        <w:ind w:firstLine="540"/>
        <w:jc w:val="both"/>
      </w:pPr>
      <w:r w:rsidRPr="00016C77">
        <w:t xml:space="preserve">  2) свидетельство о государственной регистрации учреждения;</w:t>
      </w:r>
    </w:p>
    <w:p w:rsidR="00CD3082" w:rsidRPr="00016C77" w:rsidRDefault="00CD3082" w:rsidP="00CD3082">
      <w:pPr>
        <w:autoSpaceDE w:val="0"/>
        <w:autoSpaceDN w:val="0"/>
        <w:adjustRightInd w:val="0"/>
        <w:ind w:firstLine="540"/>
        <w:jc w:val="both"/>
      </w:pPr>
      <w:r w:rsidRPr="00016C77">
        <w:t xml:space="preserve">  3) решение учредителя о создании учреждения;</w:t>
      </w:r>
    </w:p>
    <w:p w:rsidR="00CD3082" w:rsidRPr="00016C77" w:rsidRDefault="00CD3082" w:rsidP="00CD3082">
      <w:pPr>
        <w:autoSpaceDE w:val="0"/>
        <w:autoSpaceDN w:val="0"/>
        <w:adjustRightInd w:val="0"/>
        <w:ind w:firstLine="540"/>
        <w:jc w:val="both"/>
      </w:pPr>
      <w:r w:rsidRPr="00016C77">
        <w:t xml:space="preserve">  4) решение учредителя о назначении руководителя учреждения;</w:t>
      </w:r>
    </w:p>
    <w:p w:rsidR="00CD3082" w:rsidRPr="00016C77" w:rsidRDefault="00CD3082" w:rsidP="00CD3082">
      <w:pPr>
        <w:autoSpaceDE w:val="0"/>
        <w:autoSpaceDN w:val="0"/>
        <w:adjustRightInd w:val="0"/>
        <w:ind w:firstLine="540"/>
        <w:jc w:val="both"/>
      </w:pPr>
      <w:r w:rsidRPr="00016C77">
        <w:t xml:space="preserve">  5) положения о филиалах, представительствах учреждения;</w:t>
      </w:r>
    </w:p>
    <w:p w:rsidR="00CD3082" w:rsidRPr="00016C77" w:rsidRDefault="00CD3082" w:rsidP="00CD3082">
      <w:pPr>
        <w:autoSpaceDE w:val="0"/>
        <w:autoSpaceDN w:val="0"/>
        <w:adjustRightInd w:val="0"/>
        <w:ind w:firstLine="540"/>
        <w:jc w:val="both"/>
      </w:pPr>
      <w:r w:rsidRPr="00016C77">
        <w:t xml:space="preserve">  6) план финансово-хозяйственной деятельности учреждения, составляемый и утверждаемый в </w:t>
      </w:r>
      <w:hyperlink r:id="rId8" w:history="1">
        <w:r w:rsidRPr="00016C77">
          <w:t>порядке</w:t>
        </w:r>
      </w:hyperlink>
      <w:r w:rsidRPr="00016C77">
        <w:t xml:space="preserve">, определенном соответствующим органом, осуществляющим функции и полномочия учредителя, и в соответствии с </w:t>
      </w:r>
      <w:hyperlink r:id="rId9" w:history="1">
        <w:r w:rsidRPr="00016C77">
          <w:t>требованиями</w:t>
        </w:r>
      </w:hyperlink>
      <w:r w:rsidRPr="00016C77">
        <w:t>, установленными Министерством финансов Российской Федерации;</w:t>
      </w:r>
    </w:p>
    <w:p w:rsidR="00CD3082" w:rsidRPr="00016C77" w:rsidRDefault="00CD3082" w:rsidP="00CD3082">
      <w:pPr>
        <w:autoSpaceDE w:val="0"/>
        <w:autoSpaceDN w:val="0"/>
        <w:adjustRightInd w:val="0"/>
        <w:ind w:firstLine="540"/>
        <w:jc w:val="both"/>
      </w:pPr>
      <w:r w:rsidRPr="00016C77">
        <w:t xml:space="preserve">  7) годовая бухгалтерская отчетность учреждения;</w:t>
      </w:r>
    </w:p>
    <w:p w:rsidR="00CD3082" w:rsidRPr="00016C77" w:rsidRDefault="00CD3082" w:rsidP="00CD3082">
      <w:pPr>
        <w:autoSpaceDE w:val="0"/>
        <w:autoSpaceDN w:val="0"/>
        <w:adjustRightInd w:val="0"/>
        <w:ind w:firstLine="540"/>
        <w:jc w:val="both"/>
      </w:pPr>
      <w:r w:rsidRPr="00016C77">
        <w:t xml:space="preserve">  8) сведения о проведенных в отношении учреждения контрольных мероприятиях и их результатах;</w:t>
      </w:r>
    </w:p>
    <w:p w:rsidR="00CD3082" w:rsidRPr="00016C77" w:rsidRDefault="00CD3082" w:rsidP="00CD3082">
      <w:pPr>
        <w:autoSpaceDE w:val="0"/>
        <w:autoSpaceDN w:val="0"/>
        <w:adjustRightInd w:val="0"/>
        <w:ind w:firstLine="540"/>
        <w:jc w:val="both"/>
      </w:pPr>
      <w:r w:rsidRPr="00016C77">
        <w:t xml:space="preserve">  9) муниципальное задание на оказание услуг (выполнение работ);</w:t>
      </w:r>
    </w:p>
    <w:p w:rsidR="00CD3082" w:rsidRPr="00016C77" w:rsidRDefault="00CD3082" w:rsidP="00CD3082">
      <w:pPr>
        <w:autoSpaceDE w:val="0"/>
        <w:autoSpaceDN w:val="0"/>
        <w:adjustRightInd w:val="0"/>
        <w:ind w:firstLine="540"/>
        <w:jc w:val="both"/>
      </w:pPr>
      <w:r w:rsidRPr="00016C77">
        <w:t xml:space="preserve">  10) отчет о результатах своей деятельности и об использовании закрепленного за ними муниципального имущества, составляемый и утверждаемый в </w:t>
      </w:r>
      <w:hyperlink r:id="rId10" w:history="1">
        <w:r w:rsidRPr="00016C77">
          <w:t>порядке</w:t>
        </w:r>
      </w:hyperlink>
      <w:r w:rsidRPr="00016C77">
        <w:t xml:space="preserve">, определенном соответствующим органом, осуществляющим функции и полномочия учредителя, и в соответствии с общими </w:t>
      </w:r>
      <w:hyperlink r:id="rId11" w:history="1">
        <w:r w:rsidRPr="00016C77">
          <w:t>требованиями</w:t>
        </w:r>
      </w:hyperlink>
      <w:r w:rsidRPr="00016C77">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D3082" w:rsidRPr="00016C77" w:rsidRDefault="00CD3082" w:rsidP="00CD3082">
      <w:pPr>
        <w:autoSpaceDE w:val="0"/>
        <w:autoSpaceDN w:val="0"/>
        <w:adjustRightInd w:val="0"/>
        <w:ind w:firstLine="540"/>
        <w:jc w:val="both"/>
      </w:pPr>
      <w:r>
        <w:t xml:space="preserve"> </w:t>
      </w:r>
      <w:r w:rsidRPr="00016C77">
        <w:t xml:space="preserve">  6.5. Учреждение обеспечивают открытость и доступность документов, указанных в </w:t>
      </w:r>
      <w:hyperlink r:id="rId12" w:history="1">
        <w:r w:rsidRPr="00016C77">
          <w:t>пункте 6.4</w:t>
        </w:r>
      </w:hyperlink>
      <w:r w:rsidRPr="00016C77">
        <w:t xml:space="preserve"> Устава, с учетом требований </w:t>
      </w:r>
      <w:hyperlink r:id="rId13" w:history="1">
        <w:r w:rsidRPr="00016C77">
          <w:t>законодательства</w:t>
        </w:r>
      </w:hyperlink>
      <w:r w:rsidRPr="00016C77">
        <w:t xml:space="preserve"> Российской Федерации о защите государственной тайны.</w:t>
      </w:r>
    </w:p>
    <w:p w:rsidR="00CD3082" w:rsidRPr="00016C77" w:rsidRDefault="00CD3082" w:rsidP="00CD3082">
      <w:pPr>
        <w:autoSpaceDE w:val="0"/>
        <w:autoSpaceDN w:val="0"/>
        <w:adjustRightInd w:val="0"/>
        <w:ind w:firstLine="540"/>
        <w:jc w:val="both"/>
      </w:pPr>
      <w:r w:rsidRPr="00016C77">
        <w:t xml:space="preserve">  6.6. Предоставление информации Учреждением, ее размещение на официальном сайте в сети Интернет и ведение указанного сайта осуществляются в </w:t>
      </w:r>
      <w:hyperlink r:id="rId14" w:history="1">
        <w:r w:rsidRPr="00016C77">
          <w:t>порядке</w:t>
        </w:r>
      </w:hyperlink>
      <w:r w:rsidRPr="00016C77">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D3082" w:rsidRPr="00016C77" w:rsidRDefault="00CD3082" w:rsidP="00CD3082">
      <w:pPr>
        <w:autoSpaceDE w:val="0"/>
        <w:autoSpaceDN w:val="0"/>
        <w:adjustRightInd w:val="0"/>
        <w:ind w:firstLine="540"/>
        <w:jc w:val="both"/>
      </w:pPr>
    </w:p>
    <w:p w:rsidR="00CD3082" w:rsidRPr="000E6BE0" w:rsidRDefault="00CD3082" w:rsidP="00CD3082">
      <w:pPr>
        <w:autoSpaceDE w:val="0"/>
        <w:autoSpaceDN w:val="0"/>
        <w:adjustRightInd w:val="0"/>
        <w:ind w:firstLine="708"/>
        <w:jc w:val="center"/>
        <w:outlineLvl w:val="2"/>
        <w:rPr>
          <w:sz w:val="28"/>
          <w:szCs w:val="28"/>
        </w:rPr>
      </w:pPr>
      <w:r w:rsidRPr="000E6BE0">
        <w:rPr>
          <w:sz w:val="28"/>
          <w:szCs w:val="28"/>
        </w:rPr>
        <w:t>7. СТРАХОВАНИЕ</w:t>
      </w:r>
    </w:p>
    <w:p w:rsidR="00CD3082" w:rsidRPr="00016C77" w:rsidRDefault="00CD3082" w:rsidP="00CD3082">
      <w:pPr>
        <w:autoSpaceDE w:val="0"/>
        <w:autoSpaceDN w:val="0"/>
        <w:adjustRightInd w:val="0"/>
        <w:ind w:firstLine="708"/>
      </w:pPr>
    </w:p>
    <w:p w:rsidR="00CD3082" w:rsidRPr="00016C77" w:rsidRDefault="00CD3082" w:rsidP="00CD3082">
      <w:pPr>
        <w:autoSpaceDE w:val="0"/>
        <w:autoSpaceDN w:val="0"/>
        <w:adjustRightInd w:val="0"/>
        <w:ind w:firstLine="708"/>
        <w:jc w:val="both"/>
      </w:pPr>
      <w:r w:rsidRPr="00016C77">
        <w:t>7.1. Имущество Учреждения и риски, связанные с его деятельностью, страхуются в соответствии с действующим законодательством.</w:t>
      </w:r>
    </w:p>
    <w:p w:rsidR="00CD3082" w:rsidRDefault="00CD3082" w:rsidP="00CD3082">
      <w:pPr>
        <w:autoSpaceDE w:val="0"/>
        <w:autoSpaceDN w:val="0"/>
        <w:adjustRightInd w:val="0"/>
        <w:ind w:firstLine="708"/>
        <w:jc w:val="both"/>
      </w:pPr>
    </w:p>
    <w:p w:rsidR="00CD3082" w:rsidRPr="000E6BE0" w:rsidRDefault="00CD3082" w:rsidP="00CD3082">
      <w:pPr>
        <w:autoSpaceDE w:val="0"/>
        <w:autoSpaceDN w:val="0"/>
        <w:adjustRightInd w:val="0"/>
        <w:ind w:firstLine="708"/>
        <w:jc w:val="center"/>
        <w:outlineLvl w:val="2"/>
        <w:rPr>
          <w:sz w:val="28"/>
          <w:szCs w:val="28"/>
        </w:rPr>
      </w:pPr>
      <w:r w:rsidRPr="000E6BE0">
        <w:rPr>
          <w:sz w:val="28"/>
          <w:szCs w:val="28"/>
        </w:rPr>
        <w:t>8. ПРЕКРАЩЕНИЕ ДЕЯТЕЛЬНОСТИ УЧРЕЖДЕНИЯ</w:t>
      </w:r>
    </w:p>
    <w:p w:rsidR="00CD3082" w:rsidRPr="000E6BE0" w:rsidRDefault="00CD3082" w:rsidP="00CD3082">
      <w:pPr>
        <w:autoSpaceDE w:val="0"/>
        <w:autoSpaceDN w:val="0"/>
        <w:adjustRightInd w:val="0"/>
        <w:ind w:firstLine="708"/>
        <w:jc w:val="center"/>
        <w:outlineLvl w:val="2"/>
        <w:rPr>
          <w:sz w:val="28"/>
          <w:szCs w:val="28"/>
        </w:rPr>
      </w:pPr>
    </w:p>
    <w:p w:rsidR="00CD3082" w:rsidRPr="00016C77" w:rsidRDefault="00CD3082" w:rsidP="00CD3082">
      <w:pPr>
        <w:autoSpaceDE w:val="0"/>
        <w:autoSpaceDN w:val="0"/>
        <w:adjustRightInd w:val="0"/>
        <w:ind w:firstLine="708"/>
        <w:jc w:val="both"/>
      </w:pPr>
      <w:r w:rsidRPr="00016C77">
        <w:t>8.1. Деятельность Учреждения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w:t>
      </w:r>
    </w:p>
    <w:p w:rsidR="00CD3082" w:rsidRPr="00016C77" w:rsidRDefault="00CD3082" w:rsidP="00CD3082">
      <w:pPr>
        <w:autoSpaceDE w:val="0"/>
        <w:autoSpaceDN w:val="0"/>
        <w:adjustRightInd w:val="0"/>
        <w:ind w:firstLine="708"/>
        <w:jc w:val="both"/>
      </w:pPr>
      <w:r w:rsidRPr="00016C77">
        <w:t>8.2. Учредитель создает ликвидационную комиссию. 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представляет его учредителю.</w:t>
      </w:r>
    </w:p>
    <w:p w:rsidR="00CD3082" w:rsidRPr="00016C77" w:rsidRDefault="00CD3082" w:rsidP="00CD3082">
      <w:pPr>
        <w:autoSpaceDE w:val="0"/>
        <w:autoSpaceDN w:val="0"/>
        <w:adjustRightInd w:val="0"/>
        <w:ind w:firstLine="708"/>
        <w:jc w:val="both"/>
      </w:pPr>
      <w:r w:rsidRPr="00016C77">
        <w:t>8.3. При ликвидации Учреждения имущество, закрепленное за Учреждением на праве оперативного управления, поступает в распоряжение собственника соответствующего имущества.</w:t>
      </w:r>
    </w:p>
    <w:p w:rsidR="00CD3082" w:rsidRPr="00016C77" w:rsidRDefault="00CD3082" w:rsidP="00CD3082">
      <w:pPr>
        <w:autoSpaceDE w:val="0"/>
        <w:autoSpaceDN w:val="0"/>
        <w:adjustRightInd w:val="0"/>
        <w:ind w:firstLine="708"/>
        <w:jc w:val="both"/>
      </w:pPr>
      <w:r w:rsidRPr="00016C77">
        <w:t>8.4.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CD3082" w:rsidRPr="00016C77" w:rsidRDefault="00CD3082" w:rsidP="00CD3082">
      <w:pPr>
        <w:autoSpaceDE w:val="0"/>
        <w:autoSpaceDN w:val="0"/>
        <w:adjustRightInd w:val="0"/>
        <w:ind w:firstLine="708"/>
        <w:jc w:val="both"/>
      </w:pPr>
      <w:r w:rsidRPr="00016C77">
        <w:lastRenderedPageBreak/>
        <w:t>8.5.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CD3082" w:rsidRPr="00016C77" w:rsidRDefault="00CD3082" w:rsidP="00CD3082">
      <w:pPr>
        <w:autoSpaceDE w:val="0"/>
        <w:autoSpaceDN w:val="0"/>
        <w:adjustRightInd w:val="0"/>
        <w:ind w:firstLine="708"/>
        <w:jc w:val="both"/>
      </w:pPr>
      <w:r w:rsidRPr="00016C77">
        <w:t>8.6.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районный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CD3082" w:rsidRDefault="00CD3082" w:rsidP="00CD3082">
      <w:pPr>
        <w:autoSpaceDE w:val="0"/>
        <w:autoSpaceDN w:val="0"/>
        <w:adjustRightInd w:val="0"/>
        <w:ind w:firstLine="708"/>
        <w:jc w:val="both"/>
      </w:pPr>
      <w:r w:rsidRPr="00016C77">
        <w:t>8.7.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поступает собственнику имущества.</w:t>
      </w:r>
    </w:p>
    <w:p w:rsidR="00CD3082" w:rsidRDefault="00CD3082" w:rsidP="00CD3082">
      <w:pPr>
        <w:autoSpaceDE w:val="0"/>
        <w:autoSpaceDN w:val="0"/>
        <w:adjustRightInd w:val="0"/>
        <w:ind w:firstLine="540"/>
        <w:jc w:val="both"/>
      </w:pPr>
      <w:r>
        <w:t xml:space="preserve">  8.8. Требования кредиторов ликвидируемого Учреждения удовлетворяются за счет имущества, на которое в соответствии с Федеральным </w:t>
      </w:r>
      <w:hyperlink r:id="rId15" w:history="1">
        <w:r w:rsidRPr="00055787">
          <w:t>законом</w:t>
        </w:r>
      </w:hyperlink>
      <w:r>
        <w:t xml:space="preserve"> от 12.01.2006 № 7-ФЗ «О некоммерческих организациях» может быть обращено взыскание.</w:t>
      </w:r>
    </w:p>
    <w:p w:rsidR="00CD3082" w:rsidRPr="00016C77" w:rsidRDefault="00CD3082" w:rsidP="00CD3082">
      <w:pPr>
        <w:autoSpaceDE w:val="0"/>
        <w:autoSpaceDN w:val="0"/>
        <w:adjustRightInd w:val="0"/>
        <w:ind w:firstLine="708"/>
        <w:jc w:val="both"/>
      </w:pPr>
    </w:p>
    <w:p w:rsidR="00CD3082" w:rsidRPr="000E6BE0" w:rsidRDefault="00CD3082" w:rsidP="00CD3082">
      <w:pPr>
        <w:autoSpaceDE w:val="0"/>
        <w:autoSpaceDN w:val="0"/>
        <w:adjustRightInd w:val="0"/>
        <w:ind w:firstLine="708"/>
        <w:jc w:val="center"/>
        <w:outlineLvl w:val="2"/>
        <w:rPr>
          <w:sz w:val="28"/>
          <w:szCs w:val="28"/>
        </w:rPr>
      </w:pPr>
      <w:r w:rsidRPr="000E6BE0">
        <w:rPr>
          <w:sz w:val="28"/>
          <w:szCs w:val="28"/>
        </w:rPr>
        <w:t>9. ЗАКЛЮЧИТЕЛЬНЫЕ ПОЛОЖЕНИЯ</w:t>
      </w:r>
    </w:p>
    <w:p w:rsidR="00CD3082" w:rsidRPr="000E6BE0" w:rsidRDefault="00CD3082" w:rsidP="00CD3082">
      <w:pPr>
        <w:autoSpaceDE w:val="0"/>
        <w:autoSpaceDN w:val="0"/>
        <w:adjustRightInd w:val="0"/>
        <w:ind w:firstLine="708"/>
        <w:jc w:val="center"/>
        <w:outlineLvl w:val="2"/>
        <w:rPr>
          <w:sz w:val="28"/>
          <w:szCs w:val="28"/>
        </w:rPr>
      </w:pPr>
    </w:p>
    <w:p w:rsidR="00CD3082" w:rsidRPr="00016C77" w:rsidRDefault="00CD3082" w:rsidP="00CD3082">
      <w:pPr>
        <w:pStyle w:val="ConsPlusNormal"/>
        <w:widowControl/>
        <w:ind w:right="53" w:firstLine="708"/>
        <w:jc w:val="both"/>
        <w:rPr>
          <w:rFonts w:ascii="Times New Roman" w:hAnsi="Times New Roman" w:cs="Times New Roman"/>
          <w:sz w:val="24"/>
          <w:szCs w:val="24"/>
        </w:rPr>
      </w:pPr>
      <w:r w:rsidRPr="00016C77">
        <w:rPr>
          <w:rFonts w:ascii="Times New Roman" w:hAnsi="Times New Roman" w:cs="Times New Roman"/>
          <w:sz w:val="24"/>
          <w:szCs w:val="24"/>
        </w:rPr>
        <w:t xml:space="preserve">9.1. Изменения и дополнения к Уставу утверждаются Учредителем. Изменения и дополнения к </w:t>
      </w:r>
      <w:r>
        <w:rPr>
          <w:rFonts w:ascii="Times New Roman" w:hAnsi="Times New Roman" w:cs="Times New Roman"/>
          <w:sz w:val="24"/>
          <w:szCs w:val="24"/>
        </w:rPr>
        <w:t>У</w:t>
      </w:r>
      <w:r w:rsidRPr="00016C77">
        <w:rPr>
          <w:rFonts w:ascii="Times New Roman" w:hAnsi="Times New Roman" w:cs="Times New Roman"/>
          <w:sz w:val="24"/>
          <w:szCs w:val="24"/>
        </w:rPr>
        <w:t>ставу подлежат регистрации в установленном порядке.</w:t>
      </w:r>
    </w:p>
    <w:p w:rsidR="00CD3082" w:rsidRPr="00016C77" w:rsidRDefault="00CD3082" w:rsidP="00CD3082">
      <w:r w:rsidRPr="00016C77">
        <w:t xml:space="preserve">         </w:t>
      </w:r>
      <w:r>
        <w:t xml:space="preserve">   </w:t>
      </w:r>
      <w:r w:rsidRPr="00016C77">
        <w:t>9.2. Устав вступает в силу с момента его государственной регистрации в порядке, установленном действующим законодательством.</w:t>
      </w:r>
    </w:p>
    <w:p w:rsidR="00CD3082" w:rsidRPr="00016C77" w:rsidRDefault="00CD3082" w:rsidP="00CD3082"/>
    <w:p w:rsidR="006B7F3D" w:rsidRDefault="006B7F3D"/>
    <w:sectPr w:rsidR="006B7F3D" w:rsidSect="0074561C">
      <w:pgSz w:w="11906" w:h="16838"/>
      <w:pgMar w:top="1134" w:right="850" w:bottom="899"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51D" w:rsidRDefault="001F751D">
      <w:r>
        <w:separator/>
      </w:r>
    </w:p>
  </w:endnote>
  <w:endnote w:type="continuationSeparator" w:id="0">
    <w:p w:rsidR="001F751D" w:rsidRDefault="001F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1E3" w:rsidRDefault="00CD3082">
    <w:pPr>
      <w:pStyle w:val="a4"/>
      <w:jc w:val="center"/>
    </w:pPr>
    <w:r>
      <w:fldChar w:fldCharType="begin"/>
    </w:r>
    <w:r>
      <w:instrText>PAGE   \* MERGEFORMAT</w:instrText>
    </w:r>
    <w:r>
      <w:fldChar w:fldCharType="separate"/>
    </w:r>
    <w:r w:rsidR="009F5E23">
      <w:rPr>
        <w:noProof/>
      </w:rPr>
      <w:t>8</w:t>
    </w:r>
    <w:r>
      <w:fldChar w:fldCharType="end"/>
    </w:r>
  </w:p>
  <w:p w:rsidR="006821E3" w:rsidRDefault="001F75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51D" w:rsidRDefault="001F751D">
      <w:r>
        <w:separator/>
      </w:r>
    </w:p>
  </w:footnote>
  <w:footnote w:type="continuationSeparator" w:id="0">
    <w:p w:rsidR="001F751D" w:rsidRDefault="001F7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A27"/>
    <w:multiLevelType w:val="multilevel"/>
    <w:tmpl w:val="B56A4A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CC"/>
    <w:rsid w:val="001301CC"/>
    <w:rsid w:val="001F751D"/>
    <w:rsid w:val="006B7F3D"/>
    <w:rsid w:val="009F5E23"/>
    <w:rsid w:val="00CD3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EFC61-A563-4697-B563-E1C98242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0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D30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308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CD30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link w:val="1"/>
    <w:locked/>
    <w:rsid w:val="00CD3082"/>
    <w:rPr>
      <w:spacing w:val="11"/>
      <w:sz w:val="23"/>
      <w:szCs w:val="23"/>
      <w:shd w:val="clear" w:color="auto" w:fill="FFFFFF"/>
    </w:rPr>
  </w:style>
  <w:style w:type="paragraph" w:customStyle="1" w:styleId="1">
    <w:name w:val="Основной текст1"/>
    <w:basedOn w:val="a"/>
    <w:link w:val="a3"/>
    <w:rsid w:val="00CD3082"/>
    <w:pPr>
      <w:widowControl w:val="0"/>
      <w:shd w:val="clear" w:color="auto" w:fill="FFFFFF"/>
      <w:spacing w:line="320" w:lineRule="exact"/>
      <w:jc w:val="both"/>
    </w:pPr>
    <w:rPr>
      <w:rFonts w:asciiTheme="minorHAnsi" w:eastAsiaTheme="minorHAnsi" w:hAnsiTheme="minorHAnsi" w:cstheme="minorBidi"/>
      <w:spacing w:val="11"/>
      <w:sz w:val="23"/>
      <w:szCs w:val="23"/>
      <w:lang w:eastAsia="en-US"/>
    </w:rPr>
  </w:style>
  <w:style w:type="character" w:customStyle="1" w:styleId="3">
    <w:name w:val="Основной текст (3)_"/>
    <w:link w:val="30"/>
    <w:locked/>
    <w:rsid w:val="00CD3082"/>
    <w:rPr>
      <w:b/>
      <w:bCs/>
      <w:spacing w:val="13"/>
      <w:sz w:val="26"/>
      <w:szCs w:val="26"/>
      <w:shd w:val="clear" w:color="auto" w:fill="FFFFFF"/>
    </w:rPr>
  </w:style>
  <w:style w:type="paragraph" w:customStyle="1" w:styleId="30">
    <w:name w:val="Основной текст (3)"/>
    <w:basedOn w:val="a"/>
    <w:link w:val="3"/>
    <w:rsid w:val="00CD3082"/>
    <w:pPr>
      <w:widowControl w:val="0"/>
      <w:shd w:val="clear" w:color="auto" w:fill="FFFFFF"/>
      <w:spacing w:before="1500" w:line="367" w:lineRule="exact"/>
      <w:jc w:val="center"/>
    </w:pPr>
    <w:rPr>
      <w:rFonts w:asciiTheme="minorHAnsi" w:eastAsiaTheme="minorHAnsi" w:hAnsiTheme="minorHAnsi" w:cstheme="minorBidi"/>
      <w:b/>
      <w:bCs/>
      <w:spacing w:val="13"/>
      <w:sz w:val="26"/>
      <w:szCs w:val="26"/>
      <w:lang w:eastAsia="en-US"/>
    </w:rPr>
  </w:style>
  <w:style w:type="paragraph" w:styleId="a4">
    <w:name w:val="footer"/>
    <w:basedOn w:val="a"/>
    <w:link w:val="a5"/>
    <w:uiPriority w:val="99"/>
    <w:rsid w:val="00CD3082"/>
    <w:pPr>
      <w:tabs>
        <w:tab w:val="center" w:pos="4677"/>
        <w:tab w:val="right" w:pos="9355"/>
      </w:tabs>
    </w:pPr>
  </w:style>
  <w:style w:type="character" w:customStyle="1" w:styleId="a5">
    <w:name w:val="Нижний колонтитул Знак"/>
    <w:basedOn w:val="a0"/>
    <w:link w:val="a4"/>
    <w:uiPriority w:val="99"/>
    <w:rsid w:val="00CD308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856BCF1BA52D405893568C8D70DA42681DAC00D7C8C83FA2E679768BE73DE3FBE8257D64ED168dBuFE" TargetMode="External"/><Relationship Id="rId13" Type="http://schemas.openxmlformats.org/officeDocument/2006/relationships/hyperlink" Target="consultantplus://offline/ref=A31ADF051DE655D6549446039085F566207123237C1A3A53AB5450FE61B08FBFC4A0760EA68F47j604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A31ADF051DE655D6549446039085F5662B722B287C146759A30D5CFC66BFD0A8C3E97A0DA1j806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3856BCF1BA52D405893568C8D70DA4268DDACF0E718C83FA2E679768BE73DE3FBE8257D64ED16BdBuCE" TargetMode="External"/><Relationship Id="rId5" Type="http://schemas.openxmlformats.org/officeDocument/2006/relationships/footnotes" Target="footnotes.xml"/><Relationship Id="rId15" Type="http://schemas.openxmlformats.org/officeDocument/2006/relationships/hyperlink" Target="consultantplus://offline/ref=5558FF2EB92D8B8C43AFA57A168F764FAD7917CD94DA8A8F45161D6BD0l8L1F" TargetMode="External"/><Relationship Id="rId10" Type="http://schemas.openxmlformats.org/officeDocument/2006/relationships/hyperlink" Target="consultantplus://offline/ref=483856BCF1BA52D405893568C8D70DA42681DAC00D7C8C83FA2E679768BE73DE3FBE8257D64ED36BdBuFE" TargetMode="External"/><Relationship Id="rId4" Type="http://schemas.openxmlformats.org/officeDocument/2006/relationships/webSettings" Target="webSettings.xml"/><Relationship Id="rId9" Type="http://schemas.openxmlformats.org/officeDocument/2006/relationships/hyperlink" Target="consultantplus://offline/ref=483856BCF1BA52D405893568C8D70DA42584DEC50C718C83FA2E679768BE73DE3FBE8257D64ED16BdBuDE" TargetMode="External"/><Relationship Id="rId14" Type="http://schemas.openxmlformats.org/officeDocument/2006/relationships/hyperlink" Target="consultantplus://offline/ref=7D6AD53110F12F77AF292B223EDFF6F631AFAD7E57B7310A4F56BDA1F633C61C043D591149E84427yE2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5582</Words>
  <Characters>31824</Characters>
  <Application>Microsoft Office Word</Application>
  <DocSecurity>0</DocSecurity>
  <Lines>265</Lines>
  <Paragraphs>74</Paragraphs>
  <ScaleCrop>false</ScaleCrop>
  <Company>SPecialiST RePack</Company>
  <LinksUpToDate>false</LinksUpToDate>
  <CharactersWithSpaces>37332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РДК</dc:creator>
  <cp:keywords/>
  <dc:description/>
  <cp:lastModifiedBy>User Windows</cp:lastModifiedBy>
  <cp:revision>4</cp:revision>
  <dcterms:created xsi:type="dcterms:W3CDTF">2022-01-14T02:45:00Z</dcterms:created>
  <dcterms:modified xsi:type="dcterms:W3CDTF">2022-04-25T13:37:00Z</dcterms:modified>
</cp:coreProperties>
</file>